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候选人</w:t>
      </w:r>
      <w:r>
        <w:rPr>
          <w:rFonts w:hint="eastAsia"/>
          <w:b/>
          <w:bCs/>
          <w:color w:val="auto"/>
          <w:sz w:val="32"/>
          <w:szCs w:val="32"/>
        </w:rPr>
        <w:t>投报业绩</w:t>
      </w:r>
    </w:p>
    <w:p>
      <w:pPr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/>
        </w:rPr>
        <w:t>第1中标候选人：河南五建建设集团有限公司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业绩1: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项目名称：郑州大学第二附属医院新区妇幼中心建设项目工程总承包 (EPC)；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项目负责人名单：项目负责人：刘磊磊；技术负责人：王钊；设计负责人：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  <w:lang w:val="en-US" w:eastAsia="zh-CN" w:bidi="ar"/>
        </w:rPr>
        <w:t>宋涛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中标公示查询媒体：河南省公共资源交易中心；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合同金额（元）：316801000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合同签订日期： 2021 年 10 月 31 日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业绩 2：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项目名称：郑州大学第二附属医院新区医院医师周转房建设项目（EPC)；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项目负责人名单：项目负责人：闫建房；技术负责人：聂斌；设计负责人：王乐微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中标公示查询媒体：河南豫信公共资源交易平台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合同金额（元）：395017978.84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合同签订日期： 2022 年 1 月 19 日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业绩 3：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项目名称：商水县人民医院新建项目一标段；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项目负责人名单：项目负责人：魏玉生；技术负责人：罗开红；设计负责人：陈刚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中标公示查询媒体：周口市公共资源交易公共服务平台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合同金额（元）：600000000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合同签订日期：2020 年 4 月 16 日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业绩 4：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项目名称：西华经济技术开发区双创孵化园四期 A 区建设项目；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项目负责人名单：项目负责人：周小明、技术负责人：叶新宇、设计负责人;陈刚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中标公示查询媒体：周口市公共资源交易公共服务平台 ；</w:t>
      </w:r>
    </w:p>
    <w:p>
      <w:pPr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/>
        </w:rPr>
        <w:t>第2中标候选人：河南六建建筑集团有限公司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业绩1: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项目名称：三门峡高新区绿色制造产业园建设项目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项目负责人名单： 梁凯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中标公示查询媒体： http://gzjy.smx.gov.cn/三门峡市公共资源交易中心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合同金额（元）： 166000000.00 元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合同签订日期： 2021 年 08 月 30 日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业绩 2：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项目名称：河南洛阳工业园区标准化厂房及配套设施建设 EPC 项目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项目负责人名单： 张二军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中标公示查询媒体：http://lyggzyjy.ly.gov.cn/洛阳市公共资源交易平台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合同金额（元）： 155608622.33 元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合同签订日期： 2021 年 10 月 12 日 ；</w:t>
      </w:r>
    </w:p>
    <w:p>
      <w:pPr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/>
        </w:rPr>
        <w:t>第3中标候选人：中恒建设集团有限公司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业绩1: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项目名称： 武汉理工大学科技孵化楼(二期)项目 EPC 总承包；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项目负责人名单： 吴水财；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合同金额（元）： 558028700 元 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合同签订日期：2020 年 5 月 16 日；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业绩 2：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项目名称：青海教育园区人才服务基地建设项目设计、采购、施工、工程总承包；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项目负责人名单：钟福全；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合同金额（元）： 1337450000. 00元；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合同签订日期：2020 年 7 月 22 日；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业绩 3：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项目名称：湖畔里（暂用名）项目 EPC 总承包项目；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项目负责人名单： 罗斌辉；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合同金额（元）： 464077000 元；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合同签订日期： 2020 年 3 月 29 日；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ThjMzg5NDYyMDIxMjk2Y2UwNDE3MjMxNjVhMTAifQ=="/>
  </w:docVars>
  <w:rsids>
    <w:rsidRoot w:val="00000000"/>
    <w:rsid w:val="007F2523"/>
    <w:rsid w:val="014C3129"/>
    <w:rsid w:val="0CC6103A"/>
    <w:rsid w:val="10754727"/>
    <w:rsid w:val="110E777E"/>
    <w:rsid w:val="166B0D41"/>
    <w:rsid w:val="170D692B"/>
    <w:rsid w:val="18D34351"/>
    <w:rsid w:val="1B291859"/>
    <w:rsid w:val="23001C37"/>
    <w:rsid w:val="283954C0"/>
    <w:rsid w:val="34CB42F0"/>
    <w:rsid w:val="34F91C72"/>
    <w:rsid w:val="37964FEA"/>
    <w:rsid w:val="3E447464"/>
    <w:rsid w:val="47655428"/>
    <w:rsid w:val="4F61532D"/>
    <w:rsid w:val="5D073CD9"/>
    <w:rsid w:val="5E3A712D"/>
    <w:rsid w:val="5ED73115"/>
    <w:rsid w:val="68D9054D"/>
    <w:rsid w:val="6C8C5B81"/>
    <w:rsid w:val="6CDC338E"/>
    <w:rsid w:val="6D120ACA"/>
    <w:rsid w:val="70BC76E7"/>
    <w:rsid w:val="738531BD"/>
    <w:rsid w:val="79FB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00" w:beforeAutospacing="1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">
    <w:name w:val="Body Text 2"/>
    <w:basedOn w:val="1"/>
    <w:qFormat/>
    <w:uiPriority w:val="0"/>
    <w:pPr>
      <w:spacing w:after="120" w:afterLines="0" w:line="480" w:lineRule="auto"/>
    </w:p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character" w:customStyle="1" w:styleId="12">
    <w:name w:val="layui-laypage-curr"/>
    <w:basedOn w:val="9"/>
    <w:qFormat/>
    <w:uiPriority w:val="0"/>
  </w:style>
  <w:style w:type="character" w:customStyle="1" w:styleId="13">
    <w:name w:val="bsharete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1338</Words>
  <Characters>1546</Characters>
  <Lines>0</Lines>
  <Paragraphs>0</Paragraphs>
  <TotalTime>0</TotalTime>
  <ScaleCrop>false</ScaleCrop>
  <LinksUpToDate>false</LinksUpToDate>
  <CharactersWithSpaces>1558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86188</cp:lastModifiedBy>
  <dcterms:modified xsi:type="dcterms:W3CDTF">2023-12-21T07:43:25Z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853E8282CD014ED3AB97C657C3B7BAE5</vt:lpwstr>
  </property>
</Properties>
</file>