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DD" w:rsidRDefault="00031D1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OLE_LINK2"/>
      <w:bookmarkStart w:id="1" w:name="OLE_LINK1"/>
      <w:r>
        <w:rPr>
          <w:rFonts w:ascii="宋体" w:hAnsi="宋体" w:cs="宋体" w:hint="eastAsia"/>
          <w:b/>
          <w:bCs/>
          <w:kern w:val="0"/>
          <w:sz w:val="30"/>
          <w:szCs w:val="30"/>
        </w:rPr>
        <w:t>YZCG-DLC2025010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禹州市农业农村局粮食生产功能区调整补划项目</w:t>
      </w:r>
    </w:p>
    <w:p w:rsidR="006722DD" w:rsidRDefault="00031D12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shd w:val="clear" w:color="auto" w:fill="FFFFFF"/>
        </w:rPr>
        <w:t>（不见面开标）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成交公告</w:t>
      </w:r>
    </w:p>
    <w:p w:rsidR="006722DD" w:rsidRDefault="00031D12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一、项目基本情况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、项目名称：禹州市农业农村局粮食生产功能区调整补划项目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、采购编号：</w:t>
      </w:r>
      <w:r>
        <w:rPr>
          <w:rFonts w:ascii="宋体" w:hAnsi="宋体" w:cs="宋体" w:hint="eastAsia"/>
          <w:kern w:val="0"/>
          <w:sz w:val="24"/>
          <w:szCs w:val="24"/>
        </w:rPr>
        <w:t>YZCG-DLC2025010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、采购方式：竞争性磋商</w:t>
      </w:r>
      <w:bookmarkStart w:id="2" w:name="_GoBack"/>
      <w:bookmarkEnd w:id="2"/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、磋商公告发布日期：</w:t>
      </w:r>
      <w:r>
        <w:rPr>
          <w:rFonts w:ascii="宋体" w:hAnsi="宋体" w:cs="宋体" w:hint="eastAsia"/>
          <w:kern w:val="0"/>
          <w:sz w:val="24"/>
          <w:szCs w:val="24"/>
        </w:rPr>
        <w:t>2025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、评审日期：</w:t>
      </w:r>
      <w:r>
        <w:rPr>
          <w:rFonts w:ascii="宋体" w:hAnsi="宋体" w:cs="宋体" w:hint="eastAsia"/>
          <w:kern w:val="0"/>
          <w:sz w:val="24"/>
          <w:szCs w:val="24"/>
        </w:rPr>
        <w:t>2025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21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6722DD" w:rsidRDefault="00031D12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二、成交情况</w:t>
      </w:r>
    </w:p>
    <w:tbl>
      <w:tblPr>
        <w:tblStyle w:val="aa"/>
        <w:tblW w:w="10348" w:type="dxa"/>
        <w:tblLayout w:type="fixed"/>
        <w:tblLook w:val="04A0"/>
      </w:tblPr>
      <w:tblGrid>
        <w:gridCol w:w="1618"/>
        <w:gridCol w:w="651"/>
        <w:gridCol w:w="1897"/>
        <w:gridCol w:w="1645"/>
        <w:gridCol w:w="1952"/>
        <w:gridCol w:w="1548"/>
        <w:gridCol w:w="1037"/>
      </w:tblGrid>
      <w:tr w:rsidR="006722DD" w:rsidTr="004A594B">
        <w:trPr>
          <w:trHeight w:val="474"/>
        </w:trPr>
        <w:tc>
          <w:tcPr>
            <w:tcW w:w="1618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548" w:type="dxa"/>
            <w:gridSpan w:val="2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645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1952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548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成交金额</w:t>
            </w:r>
          </w:p>
        </w:tc>
        <w:tc>
          <w:tcPr>
            <w:tcW w:w="1037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单位</w:t>
            </w:r>
          </w:p>
        </w:tc>
      </w:tr>
      <w:tr w:rsidR="006722DD" w:rsidTr="004A594B">
        <w:trPr>
          <w:trHeight w:val="1329"/>
        </w:trPr>
        <w:tc>
          <w:tcPr>
            <w:tcW w:w="1618" w:type="dxa"/>
            <w:vMerge w:val="restart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YZCG-DLC2025010</w:t>
            </w:r>
          </w:p>
        </w:tc>
        <w:tc>
          <w:tcPr>
            <w:tcW w:w="2548" w:type="dxa"/>
            <w:gridSpan w:val="2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禹州市农业农村局粮食生产功能区调整补划项目</w:t>
            </w:r>
          </w:p>
        </w:tc>
        <w:tc>
          <w:tcPr>
            <w:tcW w:w="1645" w:type="dxa"/>
            <w:vAlign w:val="center"/>
          </w:tcPr>
          <w:p w:rsidR="006722DD" w:rsidRDefault="004A594B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 w:rsidRPr="004A594B"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许昌钧州煤炭咨询设计研究院</w:t>
            </w:r>
          </w:p>
        </w:tc>
        <w:tc>
          <w:tcPr>
            <w:tcW w:w="1952" w:type="dxa"/>
            <w:vAlign w:val="center"/>
          </w:tcPr>
          <w:p w:rsidR="006722DD" w:rsidRDefault="004A594B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 w:rsidRPr="004A594B"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禹州市禹王大道</w:t>
            </w:r>
          </w:p>
        </w:tc>
        <w:tc>
          <w:tcPr>
            <w:tcW w:w="1548" w:type="dxa"/>
            <w:vAlign w:val="center"/>
          </w:tcPr>
          <w:p w:rsidR="006722DD" w:rsidRDefault="004A594B">
            <w:pPr>
              <w:spacing w:line="360" w:lineRule="auto"/>
              <w:jc w:val="center"/>
              <w:rPr>
                <w:rFonts w:ascii="宋体" w:eastAsiaTheme="minorEastAsia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A594B">
              <w:rPr>
                <w:rFonts w:ascii="宋体" w:eastAsiaTheme="minorEastAsia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1010410.50</w:t>
            </w:r>
          </w:p>
        </w:tc>
        <w:tc>
          <w:tcPr>
            <w:tcW w:w="1037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6722DD" w:rsidTr="004A594B">
        <w:trPr>
          <w:trHeight w:val="653"/>
        </w:trPr>
        <w:tc>
          <w:tcPr>
            <w:tcW w:w="1618" w:type="dxa"/>
            <w:vMerge/>
            <w:vAlign w:val="center"/>
          </w:tcPr>
          <w:p w:rsidR="006722DD" w:rsidRDefault="006722DD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97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645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服务范围</w:t>
            </w:r>
          </w:p>
        </w:tc>
        <w:tc>
          <w:tcPr>
            <w:tcW w:w="1952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服务要求</w:t>
            </w:r>
          </w:p>
        </w:tc>
        <w:tc>
          <w:tcPr>
            <w:tcW w:w="1548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合同履行期限</w:t>
            </w:r>
          </w:p>
        </w:tc>
        <w:tc>
          <w:tcPr>
            <w:tcW w:w="1037" w:type="dxa"/>
            <w:vAlign w:val="center"/>
          </w:tcPr>
          <w:p w:rsidR="006722DD" w:rsidRDefault="00031D12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sz w:val="24"/>
                <w:szCs w:val="24"/>
              </w:rPr>
              <w:t>服务标准</w:t>
            </w:r>
          </w:p>
        </w:tc>
      </w:tr>
      <w:tr w:rsidR="006722DD" w:rsidTr="004A594B">
        <w:trPr>
          <w:trHeight w:val="1116"/>
        </w:trPr>
        <w:tc>
          <w:tcPr>
            <w:tcW w:w="1618" w:type="dxa"/>
            <w:vMerge/>
            <w:vAlign w:val="center"/>
          </w:tcPr>
          <w:p w:rsidR="006722DD" w:rsidRDefault="006722DD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Theme="minorEastAsia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897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Theme="minorEastAsia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禹州市农业农村局粮食生产功能区调整补划项目</w:t>
            </w:r>
          </w:p>
        </w:tc>
        <w:tc>
          <w:tcPr>
            <w:tcW w:w="1645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详见竞争性磋商文件</w:t>
            </w:r>
          </w:p>
        </w:tc>
        <w:tc>
          <w:tcPr>
            <w:tcW w:w="1952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详见竞争性磋商文件</w:t>
            </w:r>
          </w:p>
        </w:tc>
        <w:tc>
          <w:tcPr>
            <w:tcW w:w="1548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2025</w:t>
            </w: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月底完成</w:t>
            </w:r>
          </w:p>
        </w:tc>
        <w:tc>
          <w:tcPr>
            <w:tcW w:w="1037" w:type="dxa"/>
            <w:vAlign w:val="center"/>
          </w:tcPr>
          <w:p w:rsidR="006722DD" w:rsidRDefault="00031D12">
            <w:pPr>
              <w:autoSpaceDE w:val="0"/>
              <w:autoSpaceDN w:val="0"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4"/>
              </w:rPr>
              <w:t>详见竞争性磋商文件</w:t>
            </w:r>
          </w:p>
        </w:tc>
      </w:tr>
    </w:tbl>
    <w:p w:rsidR="006722DD" w:rsidRDefault="00031D12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评审专家名单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</w:p>
    <w:p w:rsidR="006722DD" w:rsidRDefault="004A594B" w:rsidP="00B24092">
      <w:pPr>
        <w:pStyle w:val="a0"/>
        <w:ind w:firstLineChars="200"/>
      </w:pPr>
      <w:r>
        <w:t>王枫阳、李占领、晋红琴</w:t>
      </w:r>
    </w:p>
    <w:p w:rsidR="006722DD" w:rsidRDefault="00031D12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四、代理服务收费标准及金额</w:t>
      </w:r>
    </w:p>
    <w:p w:rsidR="006722DD" w:rsidRDefault="00031D12">
      <w:pPr>
        <w:pStyle w:val="a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收费标准：以成交金额为基数参照《河南省招标代理服务收费指导意见》（豫招协</w:t>
      </w:r>
      <w:r>
        <w:rPr>
          <w:rFonts w:ascii="宋体" w:hAnsi="宋体" w:cs="宋体" w:hint="eastAsia"/>
          <w:sz w:val="24"/>
          <w:szCs w:val="24"/>
        </w:rPr>
        <w:t>[2023]002</w:t>
      </w:r>
      <w:r>
        <w:rPr>
          <w:rFonts w:ascii="宋体" w:hAnsi="宋体" w:cs="宋体" w:hint="eastAsia"/>
          <w:sz w:val="24"/>
          <w:szCs w:val="24"/>
        </w:rPr>
        <w:t>号）文件中所属类别的收费标准按差额定率累进法计算，由成交供应商支付。</w:t>
      </w:r>
    </w:p>
    <w:p w:rsidR="006722DD" w:rsidRDefault="00031D12">
      <w:pPr>
        <w:pStyle w:val="a0"/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收费金额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="004A594B">
        <w:rPr>
          <w:rFonts w:ascii="宋体" w:hAnsi="宋体" w:cs="宋体" w:hint="eastAsia"/>
          <w:kern w:val="0"/>
          <w:sz w:val="24"/>
          <w:szCs w:val="24"/>
        </w:rPr>
        <w:t>17</w:t>
      </w:r>
      <w:r w:rsidR="00B24092">
        <w:rPr>
          <w:rFonts w:ascii="宋体" w:hAnsi="宋体" w:cs="宋体" w:hint="eastAsia"/>
          <w:kern w:val="0"/>
          <w:sz w:val="24"/>
          <w:szCs w:val="24"/>
        </w:rPr>
        <w:t>125</w:t>
      </w:r>
      <w:r>
        <w:rPr>
          <w:rFonts w:ascii="宋体" w:hAnsi="宋体" w:cs="宋体" w:hint="eastAsia"/>
          <w:kern w:val="0"/>
          <w:sz w:val="24"/>
          <w:szCs w:val="24"/>
        </w:rPr>
        <w:t>元</w:t>
      </w:r>
    </w:p>
    <w:p w:rsidR="006722DD" w:rsidRDefault="00031D12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五、成交公告发布的媒介及成交公告期限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本次中标公告在《河南省政府采购网》《许昌市政府采购网》《全国公共资源交易平台（河南省·许昌市）》上发布，成交公告期限为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:rsidR="006722DD" w:rsidRDefault="00031D12">
      <w:pPr>
        <w:pStyle w:val="a0"/>
        <w:numPr>
          <w:ilvl w:val="0"/>
          <w:numId w:val="2"/>
        </w:numPr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其他补充事宜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各投标供应商对中标（成交）结果质疑的，可以在中标（成交）公告期限届满之日起</w:t>
      </w:r>
      <w:r>
        <w:rPr>
          <w:rFonts w:ascii="宋体" w:hAnsi="宋体" w:cs="宋体" w:hint="eastAsia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个</w:t>
      </w:r>
      <w:r>
        <w:rPr>
          <w:rFonts w:ascii="宋体" w:hAnsi="宋体" w:cs="宋体" w:hint="eastAsia"/>
          <w:kern w:val="0"/>
          <w:sz w:val="24"/>
          <w:szCs w:val="24"/>
        </w:rPr>
        <w:lastRenderedPageBreak/>
        <w:t>工作日内，以书面形式向采购人或采购代理机构质疑（加盖单位公章并由法定代表人签字）。逾期提交或未按照要求提交的质疑函将不予受理。按照《政府采购质疑和投诉办法》的有关规定，已质疑的供应商可以依法向财政部门提起书面投诉。投诉应有明确的请求和必要的证明材料，投诉的事项不得超出已质疑事项的范围。由法定代表人或其授权代表携带本人身份证件提交。逾期提交或未按照要求提交的书面投诉将不予受理。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投诉受理部门：禹州市财政局政府采购监督管理办公室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受</w:t>
      </w:r>
      <w:r>
        <w:rPr>
          <w:rFonts w:ascii="宋体" w:hAnsi="宋体" w:cs="宋体" w:hint="eastAsia"/>
          <w:kern w:val="0"/>
          <w:sz w:val="24"/>
          <w:szCs w:val="24"/>
        </w:rPr>
        <w:t>理电话：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0374-8112523         </w:t>
      </w:r>
      <w:r>
        <w:rPr>
          <w:rFonts w:ascii="宋体" w:hAnsi="宋体" w:cs="宋体" w:hint="eastAsia"/>
          <w:kern w:val="0"/>
          <w:sz w:val="24"/>
          <w:szCs w:val="24"/>
        </w:rPr>
        <w:t>电子邮箱：</w:t>
      </w:r>
      <w:hyperlink r:id="rId8" w:history="1">
        <w:r>
          <w:rPr>
            <w:rStyle w:val="ab"/>
            <w:rFonts w:ascii="宋体" w:hAnsi="宋体" w:cs="宋体" w:hint="eastAsia"/>
            <w:color w:val="auto"/>
            <w:kern w:val="0"/>
            <w:sz w:val="24"/>
            <w:szCs w:val="24"/>
          </w:rPr>
          <w:t>yzscgb8112523@163.com</w:t>
        </w:r>
      </w:hyperlink>
    </w:p>
    <w:p w:rsidR="006722DD" w:rsidRDefault="00031D12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通讯地址：禹州市行政北路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号禹州市财政局</w:t>
      </w:r>
      <w:r>
        <w:rPr>
          <w:rFonts w:ascii="宋体" w:hAnsi="宋体" w:cs="宋体" w:hint="eastAsia"/>
          <w:kern w:val="0"/>
          <w:sz w:val="24"/>
          <w:szCs w:val="24"/>
        </w:rPr>
        <w:t>1305</w:t>
      </w:r>
      <w:r>
        <w:rPr>
          <w:rFonts w:ascii="宋体" w:hAnsi="宋体" w:cs="宋体" w:hint="eastAsia"/>
          <w:kern w:val="0"/>
          <w:sz w:val="24"/>
          <w:szCs w:val="24"/>
        </w:rPr>
        <w:t>房间</w:t>
      </w:r>
    </w:p>
    <w:p w:rsidR="006722DD" w:rsidRDefault="00031D12">
      <w:pPr>
        <w:pStyle w:val="a0"/>
        <w:spacing w:line="360" w:lineRule="auto"/>
        <w:ind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七、凡对本次公告内容提出询问，请按以下方式联系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．采购人信息：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名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称：禹州市农业农村局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址：禹州市禹王大道</w:t>
      </w:r>
      <w:r>
        <w:rPr>
          <w:rFonts w:ascii="宋体" w:hAnsi="宋体" w:cs="宋体" w:hint="eastAsia"/>
          <w:kern w:val="0"/>
          <w:sz w:val="24"/>
          <w:szCs w:val="24"/>
        </w:rPr>
        <w:t>29</w:t>
      </w:r>
      <w:r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联系人：董女士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联系电话：</w:t>
      </w:r>
      <w:r>
        <w:rPr>
          <w:rFonts w:ascii="宋体" w:hAnsi="宋体" w:cs="宋体" w:hint="eastAsia"/>
          <w:kern w:val="0"/>
          <w:sz w:val="24"/>
          <w:szCs w:val="24"/>
        </w:rPr>
        <w:t>0374-8609623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采购代理机构信息（如有）：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名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称：陕西方得项目管理有限公司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址：禹州市禹王广</w:t>
      </w:r>
      <w:r>
        <w:rPr>
          <w:rFonts w:ascii="宋体" w:hAnsi="宋体" w:cs="宋体" w:hint="eastAsia"/>
          <w:kern w:val="0"/>
          <w:sz w:val="24"/>
          <w:szCs w:val="24"/>
        </w:rPr>
        <w:t>场东门</w:t>
      </w:r>
      <w:r>
        <w:rPr>
          <w:rFonts w:ascii="宋体" w:hAnsi="宋体" w:cs="宋体" w:hint="eastAsia"/>
          <w:kern w:val="0"/>
          <w:sz w:val="24"/>
          <w:szCs w:val="24"/>
        </w:rPr>
        <w:t>F6-327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联系人：韩女士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联系电话：</w:t>
      </w:r>
      <w:r>
        <w:rPr>
          <w:rFonts w:ascii="宋体" w:hAnsi="宋体" w:cs="宋体" w:hint="eastAsia"/>
          <w:kern w:val="0"/>
          <w:sz w:val="24"/>
          <w:szCs w:val="24"/>
        </w:rPr>
        <w:t>18939113943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3.</w:t>
      </w:r>
      <w:r>
        <w:rPr>
          <w:rFonts w:ascii="宋体" w:hAnsi="宋体" w:cs="宋体" w:hint="eastAsia"/>
          <w:kern w:val="0"/>
          <w:sz w:val="24"/>
          <w:szCs w:val="24"/>
        </w:rPr>
        <w:t>项目联系方式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项目联系人：韩女士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6722DD" w:rsidRDefault="00031D12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cs="宋体" w:hint="eastAsia"/>
          <w:kern w:val="0"/>
          <w:sz w:val="24"/>
          <w:szCs w:val="24"/>
        </w:rPr>
        <w:t>18939113943</w:t>
      </w:r>
    </w:p>
    <w:p w:rsidR="006722DD" w:rsidRDefault="006722DD">
      <w:pPr>
        <w:pStyle w:val="a0"/>
        <w:ind w:firstLineChars="0" w:firstLine="0"/>
        <w:rPr>
          <w:rFonts w:ascii="宋体" w:hAnsi="宋体" w:cs="宋体"/>
          <w:kern w:val="0"/>
          <w:sz w:val="24"/>
          <w:szCs w:val="24"/>
        </w:rPr>
      </w:pPr>
    </w:p>
    <w:p w:rsidR="006722DD" w:rsidRDefault="006722DD">
      <w:pPr>
        <w:pStyle w:val="a0"/>
        <w:ind w:firstLineChars="0" w:firstLine="0"/>
        <w:rPr>
          <w:rFonts w:ascii="宋体" w:hAnsi="宋体" w:cs="宋体"/>
          <w:kern w:val="0"/>
          <w:sz w:val="24"/>
          <w:szCs w:val="24"/>
        </w:rPr>
      </w:pPr>
    </w:p>
    <w:p w:rsidR="006722DD" w:rsidRDefault="006722DD">
      <w:pPr>
        <w:pStyle w:val="a0"/>
        <w:ind w:firstLine="240"/>
        <w:rPr>
          <w:rFonts w:ascii="宋体" w:hAnsi="宋体" w:cs="宋体"/>
          <w:kern w:val="0"/>
          <w:sz w:val="24"/>
          <w:szCs w:val="24"/>
        </w:rPr>
      </w:pPr>
    </w:p>
    <w:p w:rsidR="006722DD" w:rsidRPr="003B0244" w:rsidRDefault="00031D12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2025</w:t>
      </w:r>
      <w:r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</w:t>
      </w:r>
      <w:r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2</w:t>
      </w:r>
      <w:r w:rsidR="004A594B"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4</w:t>
      </w:r>
      <w:r w:rsidRPr="003B0244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日</w:t>
      </w:r>
      <w:bookmarkEnd w:id="0"/>
      <w:bookmarkEnd w:id="1"/>
    </w:p>
    <w:sectPr w:rsidR="006722DD" w:rsidRPr="003B0244" w:rsidSect="006722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12" w:rsidRDefault="00031D12" w:rsidP="004A594B">
      <w:r>
        <w:separator/>
      </w:r>
    </w:p>
  </w:endnote>
  <w:endnote w:type="continuationSeparator" w:id="1">
    <w:p w:rsidR="00031D12" w:rsidRDefault="00031D12" w:rsidP="004A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12" w:rsidRDefault="00031D12" w:rsidP="004A594B">
      <w:r>
        <w:separator/>
      </w:r>
    </w:p>
  </w:footnote>
  <w:footnote w:type="continuationSeparator" w:id="1">
    <w:p w:rsidR="00031D12" w:rsidRDefault="00031D12" w:rsidP="004A5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4465C8"/>
    <w:multiLevelType w:val="singleLevel"/>
    <w:tmpl w:val="924465C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9A5F37"/>
    <w:multiLevelType w:val="singleLevel"/>
    <w:tmpl w:val="459A5F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1514"/>
    <w:rsid w:val="00024BA5"/>
    <w:rsid w:val="00031D12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0F21"/>
    <w:rsid w:val="000F5217"/>
    <w:rsid w:val="000F5E1D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0244"/>
    <w:rsid w:val="003B5A2F"/>
    <w:rsid w:val="003D5329"/>
    <w:rsid w:val="003D5C5A"/>
    <w:rsid w:val="003D7DF9"/>
    <w:rsid w:val="003F6D26"/>
    <w:rsid w:val="00436E81"/>
    <w:rsid w:val="0044528B"/>
    <w:rsid w:val="00447DB7"/>
    <w:rsid w:val="00481B90"/>
    <w:rsid w:val="004A594B"/>
    <w:rsid w:val="004B7842"/>
    <w:rsid w:val="004E4027"/>
    <w:rsid w:val="004E48A3"/>
    <w:rsid w:val="004E5093"/>
    <w:rsid w:val="004F2AEA"/>
    <w:rsid w:val="004F5443"/>
    <w:rsid w:val="005043C9"/>
    <w:rsid w:val="00517941"/>
    <w:rsid w:val="0056073C"/>
    <w:rsid w:val="005937FA"/>
    <w:rsid w:val="005E7271"/>
    <w:rsid w:val="006322C6"/>
    <w:rsid w:val="0063693B"/>
    <w:rsid w:val="00664633"/>
    <w:rsid w:val="006722DD"/>
    <w:rsid w:val="00692AA5"/>
    <w:rsid w:val="006B725E"/>
    <w:rsid w:val="006D2881"/>
    <w:rsid w:val="006E2410"/>
    <w:rsid w:val="00721283"/>
    <w:rsid w:val="00724BC9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BBC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8F72EB"/>
    <w:rsid w:val="009364CC"/>
    <w:rsid w:val="009524E9"/>
    <w:rsid w:val="0095733B"/>
    <w:rsid w:val="0095793A"/>
    <w:rsid w:val="009718A5"/>
    <w:rsid w:val="00990F77"/>
    <w:rsid w:val="00991407"/>
    <w:rsid w:val="00993022"/>
    <w:rsid w:val="00996202"/>
    <w:rsid w:val="009B63C0"/>
    <w:rsid w:val="009C69DE"/>
    <w:rsid w:val="009E3649"/>
    <w:rsid w:val="00A40DDF"/>
    <w:rsid w:val="00A504E3"/>
    <w:rsid w:val="00A516E1"/>
    <w:rsid w:val="00A643AD"/>
    <w:rsid w:val="00A70B32"/>
    <w:rsid w:val="00A715A2"/>
    <w:rsid w:val="00A72DC7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24092"/>
    <w:rsid w:val="00B50EA0"/>
    <w:rsid w:val="00B6710C"/>
    <w:rsid w:val="00B717A5"/>
    <w:rsid w:val="00B83AF9"/>
    <w:rsid w:val="00B847C7"/>
    <w:rsid w:val="00B855CA"/>
    <w:rsid w:val="00BA7675"/>
    <w:rsid w:val="00BC0D05"/>
    <w:rsid w:val="00BD1C01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75847"/>
    <w:rsid w:val="00D85E62"/>
    <w:rsid w:val="00DB4DE7"/>
    <w:rsid w:val="00DC140D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E086A"/>
    <w:rsid w:val="00EF70FD"/>
    <w:rsid w:val="00F1194B"/>
    <w:rsid w:val="00F1606D"/>
    <w:rsid w:val="00F46D04"/>
    <w:rsid w:val="00F557BF"/>
    <w:rsid w:val="00F63311"/>
    <w:rsid w:val="00F97299"/>
    <w:rsid w:val="00FC63DC"/>
    <w:rsid w:val="00FE0E01"/>
    <w:rsid w:val="00FF6F5C"/>
    <w:rsid w:val="020B32A9"/>
    <w:rsid w:val="07555167"/>
    <w:rsid w:val="0A485BAF"/>
    <w:rsid w:val="0AD263B1"/>
    <w:rsid w:val="0CA17E4B"/>
    <w:rsid w:val="0D6541C8"/>
    <w:rsid w:val="0E26251D"/>
    <w:rsid w:val="11A00715"/>
    <w:rsid w:val="136E65F7"/>
    <w:rsid w:val="18AB0F83"/>
    <w:rsid w:val="193A7A5C"/>
    <w:rsid w:val="1E5A6B6E"/>
    <w:rsid w:val="23193D3D"/>
    <w:rsid w:val="26116FF8"/>
    <w:rsid w:val="265A593B"/>
    <w:rsid w:val="2C864D5D"/>
    <w:rsid w:val="33BB643E"/>
    <w:rsid w:val="34F372A7"/>
    <w:rsid w:val="3CC21EF3"/>
    <w:rsid w:val="44DE708D"/>
    <w:rsid w:val="4BDF5841"/>
    <w:rsid w:val="51891E31"/>
    <w:rsid w:val="56EE2879"/>
    <w:rsid w:val="599521AA"/>
    <w:rsid w:val="5C6F6A71"/>
    <w:rsid w:val="5D1E10AA"/>
    <w:rsid w:val="64D21BE7"/>
    <w:rsid w:val="676D3895"/>
    <w:rsid w:val="697272C7"/>
    <w:rsid w:val="6A0C5CF9"/>
    <w:rsid w:val="6FCE08D2"/>
    <w:rsid w:val="70692AA5"/>
    <w:rsid w:val="725E2D0C"/>
    <w:rsid w:val="72BD7D18"/>
    <w:rsid w:val="7AE35D02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22D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722DD"/>
    <w:pPr>
      <w:ind w:firstLineChars="100" w:firstLine="420"/>
    </w:pPr>
  </w:style>
  <w:style w:type="paragraph" w:styleId="a4">
    <w:name w:val="Body Text"/>
    <w:basedOn w:val="a"/>
    <w:next w:val="Default"/>
    <w:qFormat/>
    <w:rsid w:val="006722DD"/>
  </w:style>
  <w:style w:type="paragraph" w:customStyle="1" w:styleId="Default">
    <w:name w:val="Default"/>
    <w:uiPriority w:val="99"/>
    <w:qFormat/>
    <w:rsid w:val="006722D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6722DD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6722DD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6722DD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6722DD"/>
    <w:pPr>
      <w:ind w:leftChars="2500" w:left="100"/>
    </w:pPr>
  </w:style>
  <w:style w:type="paragraph" w:styleId="a8">
    <w:name w:val="footer"/>
    <w:basedOn w:val="a"/>
    <w:link w:val="Char"/>
    <w:qFormat/>
    <w:rsid w:val="0067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67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6722D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nhideWhenUsed/>
    <w:qFormat/>
    <w:rsid w:val="006722DD"/>
    <w:rPr>
      <w:color w:val="0563C1" w:themeColor="hyperlink"/>
      <w:u w:val="single"/>
    </w:rPr>
  </w:style>
  <w:style w:type="character" w:customStyle="1" w:styleId="Char0">
    <w:name w:val="页眉 Char"/>
    <w:basedOn w:val="a1"/>
    <w:link w:val="a9"/>
    <w:qFormat/>
    <w:rsid w:val="006722DD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qFormat/>
    <w:rsid w:val="006722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scgb8112523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>中国微软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陕西方得项目管理有限公司:杨春明</cp:lastModifiedBy>
  <cp:revision>86</cp:revision>
  <cp:lastPrinted>2023-07-19T01:11:00Z</cp:lastPrinted>
  <dcterms:created xsi:type="dcterms:W3CDTF">2019-04-16T08:24:00Z</dcterms:created>
  <dcterms:modified xsi:type="dcterms:W3CDTF">2025-02-21T09:52:00Z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eyJoZGlkIjoiNzgwOGVkNTVhMTFjODVjZGYxOWYyYjY3ODM3ZjFkZmQiLCJ1c2VySWQiOiIxNTUwNTcwODY2In0=</vt:lpwstr>
  </property>
</Properties>
</file>