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中标人投报业绩</w:t>
      </w:r>
    </w:p>
    <w:tbl>
      <w:tblPr>
        <w:tblStyle w:val="2"/>
        <w:tblpPr w:leftFromText="180" w:rightFromText="180" w:vertAnchor="text" w:horzAnchor="page" w:tblpXSpec="center" w:tblpY="309"/>
        <w:tblOverlap w:val="never"/>
        <w:tblW w:w="13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4691"/>
        <w:gridCol w:w="1200"/>
        <w:gridCol w:w="2131"/>
        <w:gridCol w:w="1653"/>
        <w:gridCol w:w="228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6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469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项目名称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项目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负责人</w:t>
            </w:r>
          </w:p>
        </w:tc>
        <w:tc>
          <w:tcPr>
            <w:tcW w:w="213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中标公示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查询媒体</w:t>
            </w:r>
          </w:p>
        </w:tc>
        <w:tc>
          <w:tcPr>
            <w:tcW w:w="16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合同金额 (元）</w:t>
            </w:r>
          </w:p>
        </w:tc>
        <w:tc>
          <w:tcPr>
            <w:tcW w:w="22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合同签订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日期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验收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46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叶县移民服务中心 2022 年中央水库移民后期扶持基金项目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第六标段常村镇中马村道路工程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highlight w:val="yellow"/>
              </w:rPr>
            </w:pPr>
            <w:r>
              <w:rPr>
                <w:rFonts w:hint="eastAsia" w:ascii="宋体" w:hAnsi="宋体" w:cs="宋体"/>
              </w:rPr>
              <w:t>/</w:t>
            </w:r>
          </w:p>
        </w:tc>
        <w:tc>
          <w:tcPr>
            <w:tcW w:w="213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highlight w:val="yellow"/>
              </w:rPr>
            </w:pPr>
            <w:r>
              <w:rPr>
                <w:rFonts w:hint="eastAsia" w:ascii="宋体" w:hAnsi="宋体" w:cs="宋体"/>
              </w:rPr>
              <w:t>/</w:t>
            </w:r>
          </w:p>
        </w:tc>
        <w:tc>
          <w:tcPr>
            <w:tcW w:w="16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666880.16</w:t>
            </w:r>
          </w:p>
        </w:tc>
        <w:tc>
          <w:tcPr>
            <w:tcW w:w="2284" w:type="dxa"/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202</w:t>
            </w:r>
            <w:r>
              <w:rPr>
                <w:rFonts w:hint="eastAsia" w:ascii="宋体" w:hAnsi="宋体" w:cs="宋体"/>
                <w:lang w:val="en-US" w:eastAsia="zh-CN"/>
              </w:rPr>
              <w:t>2</w:t>
            </w:r>
            <w:r>
              <w:rPr>
                <w:rFonts w:ascii="宋体" w:hAnsi="宋体" w:cs="宋体"/>
              </w:rPr>
              <w:t>年</w:t>
            </w:r>
            <w:r>
              <w:rPr>
                <w:rFonts w:hint="eastAsia" w:ascii="宋体" w:hAnsi="宋体" w:cs="宋体"/>
              </w:rPr>
              <w:t>11</w:t>
            </w:r>
            <w:r>
              <w:rPr>
                <w:rFonts w:ascii="宋体" w:hAnsi="宋体" w:cs="宋体"/>
              </w:rPr>
              <w:t>月</w:t>
            </w:r>
            <w:r>
              <w:rPr>
                <w:rFonts w:hint="eastAsia" w:ascii="宋体" w:hAnsi="宋体" w:cs="宋体"/>
                <w:lang w:val="en-US" w:eastAsia="zh-CN"/>
              </w:rPr>
              <w:t>2</w:t>
            </w:r>
            <w:r>
              <w:rPr>
                <w:rFonts w:ascii="宋体" w:hAnsi="宋体" w:cs="宋体"/>
              </w:rPr>
              <w:t>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46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郏县乡村振兴局 2022 年郏县财政衔接资金乡村建设行动项目（第十二标段）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/</w:t>
            </w:r>
          </w:p>
        </w:tc>
        <w:tc>
          <w:tcPr>
            <w:tcW w:w="213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/</w:t>
            </w:r>
          </w:p>
        </w:tc>
        <w:tc>
          <w:tcPr>
            <w:tcW w:w="16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468840.00</w:t>
            </w:r>
          </w:p>
        </w:tc>
        <w:tc>
          <w:tcPr>
            <w:tcW w:w="2284" w:type="dxa"/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202</w:t>
            </w:r>
            <w:r>
              <w:rPr>
                <w:rFonts w:hint="eastAsia" w:ascii="宋体" w:hAnsi="宋体" w:cs="宋体"/>
                <w:lang w:val="en-US" w:eastAsia="zh-CN"/>
              </w:rPr>
              <w:t>2</w:t>
            </w:r>
            <w:r>
              <w:rPr>
                <w:rFonts w:ascii="宋体" w:hAnsi="宋体" w:cs="宋体"/>
              </w:rPr>
              <w:t>年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ascii="宋体" w:hAnsi="宋体" w:cs="宋体"/>
              </w:rPr>
              <w:t>月</w:t>
            </w:r>
            <w:r>
              <w:rPr>
                <w:rFonts w:hint="eastAsia" w:ascii="宋体" w:hAnsi="宋体" w:cs="宋体"/>
                <w:lang w:val="en-US" w:eastAsia="zh-CN"/>
              </w:rPr>
              <w:t>24</w:t>
            </w:r>
            <w:r>
              <w:rPr>
                <w:rFonts w:ascii="宋体" w:hAnsi="宋体" w:cs="宋体"/>
              </w:rPr>
              <w:t>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46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襄城县 2020 年度十里铺镇镇区财政奖补美丽乡村建设试点项目第六标段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/</w:t>
            </w:r>
          </w:p>
        </w:tc>
        <w:tc>
          <w:tcPr>
            <w:tcW w:w="213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/</w:t>
            </w:r>
          </w:p>
        </w:tc>
        <w:tc>
          <w:tcPr>
            <w:tcW w:w="16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2785216.59</w:t>
            </w:r>
          </w:p>
        </w:tc>
        <w:tc>
          <w:tcPr>
            <w:tcW w:w="2284" w:type="dxa"/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202</w:t>
            </w:r>
            <w:r>
              <w:rPr>
                <w:rFonts w:hint="eastAsia" w:ascii="宋体" w:hAnsi="宋体" w:cs="宋体"/>
                <w:lang w:val="en-US" w:eastAsia="zh-CN"/>
              </w:rPr>
              <w:t>0</w:t>
            </w:r>
            <w:r>
              <w:rPr>
                <w:rFonts w:ascii="宋体" w:hAnsi="宋体" w:cs="宋体"/>
              </w:rPr>
              <w:t>年</w:t>
            </w:r>
            <w:r>
              <w:rPr>
                <w:rFonts w:hint="eastAsia" w:ascii="宋体" w:hAnsi="宋体" w:cs="宋体"/>
              </w:rPr>
              <w:t>1</w:t>
            </w:r>
            <w:r>
              <w:rPr>
                <w:rFonts w:hint="eastAsia" w:ascii="宋体" w:hAnsi="宋体" w:cs="宋体"/>
                <w:lang w:val="en-US" w:eastAsia="zh-CN"/>
              </w:rPr>
              <w:t>2</w:t>
            </w:r>
            <w:r>
              <w:rPr>
                <w:rFonts w:ascii="宋体" w:hAnsi="宋体" w:cs="宋体"/>
              </w:rPr>
              <w:t>月</w:t>
            </w:r>
            <w:r>
              <w:rPr>
                <w:rFonts w:hint="eastAsia" w:ascii="宋体" w:hAnsi="宋体" w:cs="宋体"/>
                <w:lang w:val="en-US" w:eastAsia="zh-CN"/>
              </w:rPr>
              <w:t>25</w:t>
            </w:r>
            <w:r>
              <w:rPr>
                <w:rFonts w:ascii="宋体" w:hAnsi="宋体" w:cs="宋体"/>
              </w:rPr>
              <w:t>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/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ABF5171"/>
    <w:rsid w:val="1C3F0EA5"/>
    <w:rsid w:val="41024BD4"/>
    <w:rsid w:val="711E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2024-02-23T07:11:00Z</dcterms:created>
  <dc:creator>y'y</dc:creator>
  <cp:lastModifiedBy>袁</cp:lastModifiedBy>
  <dcterms:modified xsi:type="dcterms:W3CDTF">2024-02-23T07:29:51Z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BC50DDD6041E4012A88F788258510DB8_12</vt:lpwstr>
  </property>
</Properties>
</file>