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5F4C03">
      <w:pPr>
        <w:rPr>
          <w:sz w:val="24"/>
        </w:rPr>
      </w:pPr>
      <w:r>
        <w:rPr>
          <w:sz w:val="24"/>
        </w:rPr>
        <w:t>评委A</w:t>
      </w:r>
    </w:p>
    <w:p w14:paraId="7FC6EBF1">
      <w:pPr>
        <w:rPr>
          <w:sz w:val="24"/>
        </w:rPr>
      </w:pPr>
      <w:r>
        <w:drawing>
          <wp:inline distT="0" distB="0" distL="114300" distR="114300">
            <wp:extent cx="5269865" cy="3397885"/>
            <wp:effectExtent l="0" t="0" r="698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743835"/>
            <wp:effectExtent l="0" t="0" r="698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5BA25">
      <w:pPr>
        <w:rPr>
          <w:sz w:val="24"/>
        </w:rPr>
      </w:pPr>
    </w:p>
    <w:p w14:paraId="398483B5">
      <w:pPr>
        <w:rPr>
          <w:sz w:val="24"/>
        </w:rPr>
      </w:pPr>
    </w:p>
    <w:p w14:paraId="6EC538D0">
      <w:pPr>
        <w:rPr>
          <w:sz w:val="24"/>
        </w:rPr>
      </w:pPr>
    </w:p>
    <w:p w14:paraId="6BF94AF9">
      <w:pPr>
        <w:rPr>
          <w:sz w:val="24"/>
        </w:rPr>
      </w:pPr>
    </w:p>
    <w:p w14:paraId="14EC0F72">
      <w:pPr>
        <w:rPr>
          <w:sz w:val="24"/>
        </w:rPr>
      </w:pPr>
    </w:p>
    <w:p w14:paraId="0C6B682E">
      <w:pPr>
        <w:rPr>
          <w:sz w:val="24"/>
        </w:rPr>
      </w:pPr>
    </w:p>
    <w:p w14:paraId="5741C63C">
      <w:pPr>
        <w:rPr>
          <w:sz w:val="24"/>
        </w:rPr>
      </w:pPr>
    </w:p>
    <w:p w14:paraId="20A95DBF">
      <w:pPr>
        <w:rPr>
          <w:sz w:val="24"/>
        </w:rPr>
      </w:pPr>
    </w:p>
    <w:p w14:paraId="54FFE0EC">
      <w:pPr>
        <w:rPr>
          <w:sz w:val="24"/>
        </w:rPr>
      </w:pPr>
    </w:p>
    <w:p w14:paraId="34B5AAEC">
      <w:pPr>
        <w:rPr>
          <w:sz w:val="24"/>
        </w:rPr>
      </w:pPr>
    </w:p>
    <w:p w14:paraId="6C9CBBFC">
      <w:pPr>
        <w:rPr>
          <w:sz w:val="24"/>
        </w:rPr>
      </w:pPr>
    </w:p>
    <w:p w14:paraId="4E8114F5">
      <w:pPr>
        <w:rPr>
          <w:sz w:val="24"/>
        </w:rPr>
      </w:pPr>
    </w:p>
    <w:p w14:paraId="1558470B">
      <w:pPr>
        <w:rPr>
          <w:sz w:val="24"/>
        </w:rPr>
      </w:pPr>
    </w:p>
    <w:p w14:paraId="4B32E685">
      <w:pPr>
        <w:rPr>
          <w:sz w:val="24"/>
        </w:rPr>
      </w:pPr>
    </w:p>
    <w:p w14:paraId="4525EAA0">
      <w:pPr>
        <w:rPr>
          <w:sz w:val="24"/>
        </w:rPr>
      </w:pPr>
      <w:r>
        <w:rPr>
          <w:rFonts w:hint="eastAsia"/>
          <w:sz w:val="24"/>
        </w:rPr>
        <w:t>评委B</w:t>
      </w:r>
    </w:p>
    <w:p w14:paraId="2E7E1E09">
      <w:pPr>
        <w:rPr>
          <w:sz w:val="24"/>
        </w:rPr>
      </w:pPr>
    </w:p>
    <w:p w14:paraId="158941C9">
      <w:pPr>
        <w:rPr>
          <w:sz w:val="24"/>
        </w:rPr>
      </w:pPr>
      <w:r>
        <w:drawing>
          <wp:inline distT="0" distB="0" distL="114300" distR="114300">
            <wp:extent cx="5265420" cy="3388995"/>
            <wp:effectExtent l="0" t="0" r="1143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774315"/>
            <wp:effectExtent l="0" t="0" r="635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B3094">
      <w:pPr>
        <w:rPr>
          <w:sz w:val="24"/>
        </w:rPr>
      </w:pPr>
    </w:p>
    <w:p w14:paraId="61BA74AB">
      <w:pPr>
        <w:rPr>
          <w:sz w:val="24"/>
        </w:rPr>
      </w:pPr>
    </w:p>
    <w:p w14:paraId="569B821F">
      <w:pPr>
        <w:rPr>
          <w:sz w:val="24"/>
        </w:rPr>
      </w:pPr>
    </w:p>
    <w:p w14:paraId="2EB65F67">
      <w:pPr>
        <w:rPr>
          <w:sz w:val="24"/>
        </w:rPr>
      </w:pPr>
    </w:p>
    <w:p w14:paraId="3C394B6E">
      <w:pPr>
        <w:rPr>
          <w:sz w:val="24"/>
        </w:rPr>
      </w:pPr>
    </w:p>
    <w:p w14:paraId="2849DE8E">
      <w:pPr>
        <w:rPr>
          <w:sz w:val="24"/>
        </w:rPr>
      </w:pPr>
    </w:p>
    <w:p w14:paraId="0029AF02">
      <w:pPr>
        <w:rPr>
          <w:rFonts w:hint="eastAsia"/>
          <w:sz w:val="24"/>
        </w:rPr>
      </w:pPr>
    </w:p>
    <w:p w14:paraId="6C395774">
      <w:pPr>
        <w:rPr>
          <w:sz w:val="24"/>
        </w:rPr>
      </w:pPr>
      <w:r>
        <w:rPr>
          <w:rFonts w:hint="eastAsia"/>
          <w:sz w:val="24"/>
        </w:rPr>
        <w:t>评委C</w:t>
      </w:r>
    </w:p>
    <w:p w14:paraId="4C05F983">
      <w:pPr>
        <w:rPr>
          <w:sz w:val="24"/>
        </w:rPr>
      </w:pPr>
    </w:p>
    <w:p w14:paraId="2389BC27">
      <w:pPr>
        <w:rPr>
          <w:sz w:val="24"/>
        </w:rPr>
      </w:pPr>
      <w:r>
        <w:drawing>
          <wp:inline distT="0" distB="0" distL="114300" distR="114300">
            <wp:extent cx="5265420" cy="3346450"/>
            <wp:effectExtent l="0" t="0" r="1143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762885"/>
            <wp:effectExtent l="0" t="0" r="1206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3102C5">
      <w:pPr>
        <w:rPr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A5MzA1NDFhOTc4NjAzMDFiNTlkOTk0NDgxNmRkM2IifQ=="/>
  </w:docVars>
  <w:rsids>
    <w:rsidRoot w:val="007C4707"/>
    <w:rsid w:val="0007522A"/>
    <w:rsid w:val="00085C6E"/>
    <w:rsid w:val="001C564E"/>
    <w:rsid w:val="00265D38"/>
    <w:rsid w:val="002A3FCB"/>
    <w:rsid w:val="003B02B8"/>
    <w:rsid w:val="003E35F9"/>
    <w:rsid w:val="007C4707"/>
    <w:rsid w:val="008574FA"/>
    <w:rsid w:val="008834C6"/>
    <w:rsid w:val="008B5A88"/>
    <w:rsid w:val="00974B8B"/>
    <w:rsid w:val="00A26EEB"/>
    <w:rsid w:val="00AA0AF8"/>
    <w:rsid w:val="00B66D97"/>
    <w:rsid w:val="00CF5EC0"/>
    <w:rsid w:val="00F213D8"/>
    <w:rsid w:val="389B1910"/>
    <w:rsid w:val="7341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9</Words>
  <Characters>9</Characters>
  <Lines>1</Lines>
  <Paragraphs>1</Paragraphs>
  <TotalTime>2</TotalTime>
  <ScaleCrop>false</ScaleCrop>
  <LinksUpToDate>false</LinksUpToDate>
  <CharactersWithSpaces>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2022-04-20T10:26:00Z</dcterms:created>
  <dc:creator>河南易采工程管理有限公司:郭恩聪</dc:creator>
  <cp:lastModifiedBy>楠</cp:lastModifiedBy>
  <dcterms:modified xsi:type="dcterms:W3CDTF">2025-01-08T05:56:24Z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F46C1BFECA2348DFAF8A6175C79B463E_12</vt:lpwstr>
  </property>
  <property fmtid="{D5CDD505-2E9C-101B-9397-08002B2CF9AE}" pid="4" name="KSOTemplateDocerSaveRecord">
    <vt:lpwstr>eyJoZGlkIjoiNGUwMmM5OGZlMWVjM2ZkMGE5NjMzZmYzMmM2OGJkM2UiLCJ1c2VySWQiOiI0NzM3NTg1MzkifQ==</vt:lpwstr>
  </property>
</Properties>
</file>