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16BAB">
      <w:pPr>
        <w:spacing w:before="268" w:line="219" w:lineRule="auto"/>
        <w:ind w:left="1027"/>
        <w:rPr>
          <w:rFonts w:ascii="宋体" w:hAnsi="宋体" w:eastAsia="宋体" w:cs="宋体"/>
          <w:sz w:val="30"/>
          <w:szCs w:val="30"/>
        </w:rPr>
      </w:pPr>
      <w:r>
        <w:rPr>
          <w:rFonts w:ascii="宋体" w:hAnsi="宋体" w:eastAsia="宋体" w:cs="宋体"/>
          <w:b/>
          <w:bCs/>
          <w:spacing w:val="-2"/>
          <w:sz w:val="30"/>
          <w:szCs w:val="30"/>
        </w:rPr>
        <w:t>【平公资采202</w:t>
      </w:r>
      <w:r>
        <w:rPr>
          <w:rFonts w:hint="eastAsia" w:ascii="宋体" w:hAnsi="宋体" w:eastAsia="宋体" w:cs="宋体"/>
          <w:b/>
          <w:bCs/>
          <w:spacing w:val="-2"/>
          <w:sz w:val="30"/>
          <w:szCs w:val="30"/>
          <w:lang w:val="en-US" w:eastAsia="zh-CN"/>
        </w:rPr>
        <w:t>639</w:t>
      </w:r>
      <w:r>
        <w:rPr>
          <w:rFonts w:ascii="宋体" w:hAnsi="宋体" w:eastAsia="宋体" w:cs="宋体"/>
          <w:b/>
          <w:bCs/>
          <w:spacing w:val="-2"/>
          <w:sz w:val="30"/>
          <w:szCs w:val="30"/>
        </w:rPr>
        <w:t>号】平顶山市第二人民医院</w:t>
      </w:r>
      <w:r>
        <w:rPr>
          <w:rFonts w:ascii="宋体" w:hAnsi="宋体" w:eastAsia="宋体" w:cs="宋体"/>
          <w:b/>
          <w:bCs/>
          <w:spacing w:val="-3"/>
          <w:sz w:val="30"/>
          <w:szCs w:val="30"/>
        </w:rPr>
        <w:t>门诊医技楼</w:t>
      </w:r>
    </w:p>
    <w:p w14:paraId="667A3ADC">
      <w:pPr>
        <w:spacing w:before="228" w:line="219" w:lineRule="auto"/>
        <w:ind w:left="1417"/>
        <w:rPr>
          <w:rFonts w:ascii="宋体" w:hAnsi="宋体" w:eastAsia="宋体" w:cs="宋体"/>
          <w:sz w:val="30"/>
          <w:szCs w:val="30"/>
        </w:rPr>
      </w:pPr>
      <w:r>
        <w:rPr>
          <w:rFonts w:ascii="宋体" w:hAnsi="宋体" w:eastAsia="宋体" w:cs="宋体"/>
          <w:b/>
          <w:bCs/>
          <w:spacing w:val="-3"/>
          <w:sz w:val="30"/>
          <w:szCs w:val="30"/>
        </w:rPr>
        <w:t>设施配套和补充购置设备项目（手术床含配套设施）</w:t>
      </w:r>
    </w:p>
    <w:p w14:paraId="75273F84">
      <w:pPr>
        <w:spacing w:before="229" w:line="218" w:lineRule="auto"/>
        <w:ind w:left="3983"/>
        <w:rPr>
          <w:rFonts w:ascii="宋体" w:hAnsi="宋体" w:eastAsia="宋体" w:cs="宋体"/>
          <w:sz w:val="30"/>
          <w:szCs w:val="30"/>
        </w:rPr>
      </w:pPr>
      <w:r>
        <w:rPr>
          <w:rFonts w:ascii="宋体" w:hAnsi="宋体" w:eastAsia="宋体" w:cs="宋体"/>
          <w:b/>
          <w:bCs/>
          <w:spacing w:val="-6"/>
          <w:sz w:val="30"/>
          <w:szCs w:val="30"/>
        </w:rPr>
        <w:t>公开招标公告</w:t>
      </w:r>
    </w:p>
    <w:p w14:paraId="3BAAB1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一、项目基本情况</w:t>
      </w:r>
    </w:p>
    <w:p w14:paraId="3B633B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1、采购编号：平采招标-2025-169</w:t>
      </w:r>
    </w:p>
    <w:p w14:paraId="4DFC37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2、项目名称：平顶山市第二人民医院门诊医技楼设施配套和补充购置设备项目（手术床</w:t>
      </w:r>
      <w:r>
        <w:rPr>
          <w:rFonts w:ascii="宋体" w:hAnsi="宋体" w:eastAsia="宋体" w:cs="宋体"/>
          <w:spacing w:val="-2"/>
          <w:sz w:val="24"/>
          <w:szCs w:val="24"/>
        </w:rPr>
        <w:t>含配套设施）</w:t>
      </w:r>
    </w:p>
    <w:p w14:paraId="32BAFA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3、采购方式：公开招标</w:t>
      </w:r>
    </w:p>
    <w:p w14:paraId="1C36E9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4、预算金额：800000.00元，最高限价：</w:t>
      </w:r>
      <w:r>
        <w:rPr>
          <w:rFonts w:ascii="宋体" w:hAnsi="宋体" w:eastAsia="宋体" w:cs="宋体"/>
          <w:spacing w:val="-1"/>
          <w:sz w:val="24"/>
          <w:szCs w:val="24"/>
        </w:rPr>
        <w:t>800000.00元</w:t>
      </w:r>
    </w:p>
    <w:tbl>
      <w:tblPr>
        <w:tblStyle w:val="5"/>
        <w:tblW w:w="91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1549"/>
        <w:gridCol w:w="3352"/>
        <w:gridCol w:w="1531"/>
        <w:gridCol w:w="1939"/>
      </w:tblGrid>
      <w:tr w14:paraId="258E7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824" w:type="dxa"/>
            <w:vAlign w:val="center"/>
          </w:tcPr>
          <w:p w14:paraId="1AC864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ascii="宋体" w:hAnsi="宋体" w:eastAsia="宋体" w:cs="宋体"/>
                <w:sz w:val="20"/>
                <w:szCs w:val="20"/>
              </w:rPr>
            </w:pPr>
            <w:bookmarkStart w:id="0" w:name="_GoBack"/>
            <w:bookmarkEnd w:id="0"/>
            <w:r>
              <w:rPr>
                <w:rFonts w:ascii="宋体" w:hAnsi="宋体" w:eastAsia="宋体" w:cs="宋体"/>
                <w:spacing w:val="5"/>
                <w:sz w:val="20"/>
                <w:szCs w:val="20"/>
              </w:rPr>
              <w:t>序号</w:t>
            </w:r>
          </w:p>
        </w:tc>
        <w:tc>
          <w:tcPr>
            <w:tcW w:w="1549" w:type="dxa"/>
            <w:vAlign w:val="center"/>
          </w:tcPr>
          <w:p w14:paraId="081909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ascii="宋体" w:hAnsi="宋体" w:eastAsia="宋体" w:cs="宋体"/>
                <w:sz w:val="20"/>
                <w:szCs w:val="20"/>
              </w:rPr>
            </w:pPr>
            <w:r>
              <w:rPr>
                <w:rFonts w:ascii="宋体" w:hAnsi="宋体" w:eastAsia="宋体" w:cs="宋体"/>
                <w:spacing w:val="4"/>
                <w:sz w:val="20"/>
                <w:szCs w:val="20"/>
              </w:rPr>
              <w:t>包号</w:t>
            </w:r>
          </w:p>
        </w:tc>
        <w:tc>
          <w:tcPr>
            <w:tcW w:w="3352" w:type="dxa"/>
            <w:vAlign w:val="center"/>
          </w:tcPr>
          <w:p w14:paraId="58B99E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ascii="宋体" w:hAnsi="宋体" w:eastAsia="宋体" w:cs="宋体"/>
                <w:sz w:val="20"/>
                <w:szCs w:val="20"/>
              </w:rPr>
            </w:pPr>
            <w:r>
              <w:rPr>
                <w:rFonts w:ascii="宋体" w:hAnsi="宋体" w:eastAsia="宋体" w:cs="宋体"/>
                <w:spacing w:val="6"/>
                <w:sz w:val="20"/>
                <w:szCs w:val="20"/>
              </w:rPr>
              <w:t>包名称</w:t>
            </w:r>
          </w:p>
        </w:tc>
        <w:tc>
          <w:tcPr>
            <w:tcW w:w="1531" w:type="dxa"/>
            <w:vAlign w:val="center"/>
          </w:tcPr>
          <w:p w14:paraId="0D125B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ascii="宋体" w:hAnsi="宋体" w:eastAsia="宋体" w:cs="宋体"/>
                <w:sz w:val="20"/>
                <w:szCs w:val="20"/>
              </w:rPr>
            </w:pPr>
            <w:r>
              <w:rPr>
                <w:rFonts w:ascii="宋体" w:hAnsi="宋体" w:eastAsia="宋体" w:cs="宋体"/>
                <w:spacing w:val="5"/>
                <w:sz w:val="20"/>
                <w:szCs w:val="20"/>
              </w:rPr>
              <w:t>包预算(元）</w:t>
            </w:r>
          </w:p>
        </w:tc>
        <w:tc>
          <w:tcPr>
            <w:tcW w:w="1939" w:type="dxa"/>
            <w:vAlign w:val="center"/>
          </w:tcPr>
          <w:p w14:paraId="453720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ascii="宋体" w:hAnsi="宋体" w:eastAsia="宋体" w:cs="宋体"/>
                <w:sz w:val="20"/>
                <w:szCs w:val="20"/>
              </w:rPr>
            </w:pPr>
            <w:r>
              <w:rPr>
                <w:rFonts w:ascii="宋体" w:hAnsi="宋体" w:eastAsia="宋体" w:cs="宋体"/>
                <w:spacing w:val="7"/>
                <w:sz w:val="20"/>
                <w:szCs w:val="20"/>
              </w:rPr>
              <w:t>包最高限价（元）</w:t>
            </w:r>
          </w:p>
        </w:tc>
      </w:tr>
      <w:tr w14:paraId="3616F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jc w:val="center"/>
        </w:trPr>
        <w:tc>
          <w:tcPr>
            <w:tcW w:w="824" w:type="dxa"/>
            <w:vAlign w:val="center"/>
          </w:tcPr>
          <w:p w14:paraId="6AD6A0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ascii="Arial"/>
                <w:sz w:val="21"/>
              </w:rPr>
            </w:pPr>
          </w:p>
          <w:p w14:paraId="767274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ascii="宋体" w:hAnsi="宋体" w:eastAsia="宋体" w:cs="宋体"/>
                <w:sz w:val="20"/>
                <w:szCs w:val="20"/>
              </w:rPr>
            </w:pPr>
            <w:r>
              <w:rPr>
                <w:rFonts w:ascii="宋体" w:hAnsi="宋体" w:eastAsia="宋体" w:cs="宋体"/>
                <w:position w:val="1"/>
                <w:sz w:val="20"/>
                <w:szCs w:val="20"/>
              </w:rPr>
              <w:t>1</w:t>
            </w:r>
          </w:p>
        </w:tc>
        <w:tc>
          <w:tcPr>
            <w:tcW w:w="1549" w:type="dxa"/>
            <w:vAlign w:val="center"/>
          </w:tcPr>
          <w:p w14:paraId="673EB1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ascii="宋体" w:hAnsi="宋体" w:eastAsia="宋体" w:cs="宋体"/>
                <w:sz w:val="20"/>
                <w:szCs w:val="20"/>
              </w:rPr>
            </w:pPr>
            <w:r>
              <w:rPr>
                <w:rFonts w:ascii="宋体" w:hAnsi="宋体" w:eastAsia="宋体" w:cs="宋体"/>
                <w:spacing w:val="7"/>
                <w:sz w:val="20"/>
                <w:szCs w:val="20"/>
              </w:rPr>
              <w:t>平公资采</w:t>
            </w:r>
            <w:r>
              <w:rPr>
                <w:rFonts w:ascii="宋体" w:hAnsi="宋体" w:eastAsia="宋体" w:cs="宋体"/>
                <w:sz w:val="20"/>
                <w:szCs w:val="20"/>
              </w:rPr>
              <w:t xml:space="preserve"> </w:t>
            </w:r>
            <w:r>
              <w:rPr>
                <w:rFonts w:hint="eastAsia" w:ascii="宋体" w:hAnsi="宋体" w:eastAsia="宋体" w:cs="宋体"/>
                <w:spacing w:val="4"/>
                <w:sz w:val="20"/>
                <w:szCs w:val="20"/>
                <w:lang w:val="en-US" w:eastAsia="zh-CN"/>
              </w:rPr>
              <w:t>202639</w:t>
            </w:r>
            <w:r>
              <w:rPr>
                <w:rFonts w:ascii="宋体" w:hAnsi="宋体" w:eastAsia="宋体" w:cs="宋体"/>
                <w:spacing w:val="4"/>
                <w:sz w:val="20"/>
                <w:szCs w:val="20"/>
              </w:rPr>
              <w:t>号-1</w:t>
            </w:r>
          </w:p>
        </w:tc>
        <w:tc>
          <w:tcPr>
            <w:tcW w:w="3352" w:type="dxa"/>
            <w:vAlign w:val="center"/>
          </w:tcPr>
          <w:p w14:paraId="1F7CD9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ascii="宋体" w:hAnsi="宋体" w:eastAsia="宋体" w:cs="宋体"/>
                <w:sz w:val="20"/>
                <w:szCs w:val="20"/>
              </w:rPr>
            </w:pPr>
            <w:r>
              <w:rPr>
                <w:rFonts w:ascii="宋体" w:hAnsi="宋体" w:eastAsia="宋体" w:cs="宋体"/>
                <w:spacing w:val="9"/>
                <w:sz w:val="20"/>
                <w:szCs w:val="20"/>
              </w:rPr>
              <w:t>平顶山市第二人民医院门诊医技楼设施配套和补充购置设备项目</w:t>
            </w:r>
            <w:r>
              <w:rPr>
                <w:rFonts w:ascii="宋体" w:hAnsi="宋体" w:eastAsia="宋体" w:cs="宋体"/>
                <w:spacing w:val="8"/>
                <w:sz w:val="20"/>
                <w:szCs w:val="20"/>
              </w:rPr>
              <w:t>（手术床含配套设施）</w:t>
            </w:r>
          </w:p>
        </w:tc>
        <w:tc>
          <w:tcPr>
            <w:tcW w:w="1531" w:type="dxa"/>
            <w:vAlign w:val="center"/>
          </w:tcPr>
          <w:p w14:paraId="1A03F8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ascii="Arial"/>
                <w:sz w:val="21"/>
              </w:rPr>
            </w:pPr>
          </w:p>
          <w:p w14:paraId="674915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ascii="宋体" w:hAnsi="宋体" w:eastAsia="宋体" w:cs="宋体"/>
                <w:sz w:val="20"/>
                <w:szCs w:val="20"/>
              </w:rPr>
            </w:pPr>
            <w:r>
              <w:rPr>
                <w:rFonts w:ascii="宋体" w:hAnsi="宋体" w:eastAsia="宋体" w:cs="宋体"/>
                <w:spacing w:val="4"/>
                <w:position w:val="1"/>
                <w:sz w:val="20"/>
                <w:szCs w:val="20"/>
              </w:rPr>
              <w:t>800000.00</w:t>
            </w:r>
          </w:p>
        </w:tc>
        <w:tc>
          <w:tcPr>
            <w:tcW w:w="1939" w:type="dxa"/>
            <w:vAlign w:val="center"/>
          </w:tcPr>
          <w:p w14:paraId="3EFE6D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ascii="Arial"/>
                <w:sz w:val="21"/>
              </w:rPr>
            </w:pPr>
          </w:p>
          <w:p w14:paraId="17607B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ascii="宋体" w:hAnsi="宋体" w:eastAsia="宋体" w:cs="宋体"/>
                <w:sz w:val="20"/>
                <w:szCs w:val="20"/>
              </w:rPr>
            </w:pPr>
            <w:r>
              <w:rPr>
                <w:rFonts w:ascii="宋体" w:hAnsi="宋体" w:eastAsia="宋体" w:cs="宋体"/>
                <w:spacing w:val="3"/>
                <w:position w:val="1"/>
                <w:sz w:val="20"/>
                <w:szCs w:val="20"/>
              </w:rPr>
              <w:t>800000.00</w:t>
            </w:r>
          </w:p>
        </w:tc>
      </w:tr>
    </w:tbl>
    <w:p w14:paraId="0E4D21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5、采购需求（包括但不限于标的的名称、</w:t>
      </w:r>
      <w:r>
        <w:rPr>
          <w:rFonts w:ascii="宋体" w:hAnsi="宋体" w:eastAsia="宋体" w:cs="宋体"/>
          <w:spacing w:val="-1"/>
          <w:sz w:val="24"/>
          <w:szCs w:val="24"/>
        </w:rPr>
        <w:t>数量、简要技术需求或服务要求等）</w:t>
      </w:r>
    </w:p>
    <w:p w14:paraId="105B4F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5.1、采购范围：平顶山市第二人民医院门诊医技楼设施配套和补充购置设备项目（手术床含配套设施</w:t>
      </w:r>
      <w:r>
        <w:rPr>
          <w:rFonts w:ascii="宋体" w:hAnsi="宋体" w:eastAsia="宋体" w:cs="宋体"/>
          <w:spacing w:val="8"/>
          <w:sz w:val="24"/>
          <w:szCs w:val="24"/>
        </w:rPr>
        <w:t>），</w:t>
      </w:r>
      <w:r>
        <w:rPr>
          <w:rFonts w:ascii="宋体" w:hAnsi="宋体" w:eastAsia="宋体" w:cs="宋体"/>
          <w:sz w:val="24"/>
          <w:szCs w:val="24"/>
        </w:rPr>
        <w:t>含手术床4台、无影灯3台、吊塔6台的采购、安装及服务，具体内容详见招</w:t>
      </w:r>
      <w:r>
        <w:rPr>
          <w:rFonts w:ascii="宋体" w:hAnsi="宋体" w:eastAsia="宋体" w:cs="宋体"/>
          <w:spacing w:val="-2"/>
          <w:sz w:val="24"/>
          <w:szCs w:val="24"/>
        </w:rPr>
        <w:t>标文件。</w:t>
      </w:r>
    </w:p>
    <w:p w14:paraId="356D46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5.2、资金来源：财政资金，已落实。</w:t>
      </w:r>
    </w:p>
    <w:p w14:paraId="2635A3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5.3、交货及安装调试验收地点：平顶山市第二人民医院。</w:t>
      </w:r>
    </w:p>
    <w:p w14:paraId="7E2227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5.4、交货期限：签订合同后30日历天（完成包括供货、安装、调试、验</w:t>
      </w:r>
      <w:r>
        <w:rPr>
          <w:rFonts w:ascii="宋体" w:hAnsi="宋体" w:eastAsia="宋体" w:cs="宋体"/>
          <w:spacing w:val="-2"/>
          <w:sz w:val="24"/>
          <w:szCs w:val="24"/>
        </w:rPr>
        <w:t>收等实施工作，</w:t>
      </w:r>
      <w:r>
        <w:rPr>
          <w:rFonts w:ascii="宋体" w:hAnsi="宋体" w:eastAsia="宋体" w:cs="宋体"/>
          <w:spacing w:val="-1"/>
          <w:sz w:val="24"/>
          <w:szCs w:val="24"/>
        </w:rPr>
        <w:t>使设备进入良好运行阶段）。</w:t>
      </w:r>
    </w:p>
    <w:p w14:paraId="1D495C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5.5、质保期：一年(质保期自设备安装并验收合格之日起算)。</w:t>
      </w:r>
    </w:p>
    <w:p w14:paraId="59D7E7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5.6、质量要求：达到国家相关法律、法规</w:t>
      </w:r>
      <w:r>
        <w:rPr>
          <w:rFonts w:ascii="宋体" w:hAnsi="宋体" w:eastAsia="宋体" w:cs="宋体"/>
          <w:spacing w:val="-1"/>
          <w:sz w:val="24"/>
          <w:szCs w:val="24"/>
        </w:rPr>
        <w:t>规定的生产、制造、验收合格标准。</w:t>
      </w:r>
    </w:p>
    <w:p w14:paraId="7E1857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5.7、标包划分：本项目划分为1个标包。</w:t>
      </w:r>
    </w:p>
    <w:p w14:paraId="6AFADF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6、合同履行期限：同交货期。</w:t>
      </w:r>
    </w:p>
    <w:p w14:paraId="0212AD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7、本项目是否接受联合体投标：否。</w:t>
      </w:r>
    </w:p>
    <w:p w14:paraId="626C34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8、是否接受进口产品：否。</w:t>
      </w:r>
    </w:p>
    <w:p w14:paraId="35384A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9、是否专门面向中小企业：否。</w:t>
      </w:r>
    </w:p>
    <w:p w14:paraId="4DFA89B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pPr>
    </w:p>
    <w:p w14:paraId="374FAA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60" w:firstLineChars="200"/>
        <w:textAlignment w:val="baseline"/>
        <w:rPr>
          <w:rFonts w:ascii="Calibri" w:hAnsi="Calibri" w:eastAsia="Calibri" w:cs="Calibri"/>
          <w:sz w:val="18"/>
          <w:szCs w:val="18"/>
        </w:rPr>
        <w:sectPr>
          <w:footerReference r:id="rId5" w:type="default"/>
          <w:pgSz w:w="11906" w:h="16839"/>
          <w:pgMar w:top="1147" w:right="1079" w:bottom="400" w:left="1087" w:header="825" w:footer="0" w:gutter="0"/>
          <w:cols w:space="720" w:num="1"/>
        </w:sectPr>
      </w:pPr>
    </w:p>
    <w:p w14:paraId="59635BA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pPr>
    </w:p>
    <w:p w14:paraId="695FCD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二、申请人的资格要求：</w:t>
      </w:r>
    </w:p>
    <w:p w14:paraId="7B4B48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1、满足《中华人民共和国政府采购法》第二十二条</w:t>
      </w:r>
      <w:r>
        <w:rPr>
          <w:rFonts w:ascii="宋体" w:hAnsi="宋体" w:eastAsia="宋体" w:cs="宋体"/>
          <w:spacing w:val="-2"/>
          <w:sz w:val="24"/>
          <w:szCs w:val="24"/>
        </w:rPr>
        <w:t>规定。</w:t>
      </w:r>
    </w:p>
    <w:p w14:paraId="21F51F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2、落实政府采购政策需满足的资格要求：/。</w:t>
      </w:r>
    </w:p>
    <w:p w14:paraId="50533C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3、本项目的特定资格要求：</w:t>
      </w:r>
    </w:p>
    <w:p w14:paraId="2BE0B0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3.1、具有独立承担民事责任的能力。（提供有效的营业执照、税务登记证、组织机构代</w:t>
      </w:r>
      <w:r>
        <w:rPr>
          <w:rFonts w:ascii="宋体" w:hAnsi="宋体" w:eastAsia="宋体" w:cs="宋体"/>
          <w:spacing w:val="-1"/>
          <w:sz w:val="24"/>
          <w:szCs w:val="24"/>
        </w:rPr>
        <w:t>码证或三证合一营业执照，也可提供电子营业执照）</w:t>
      </w:r>
    </w:p>
    <w:p w14:paraId="6CF3BE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3.2、供应商须为设备的制造商或代理商/经销商,供应商为制造商的须具有医疗器械生产</w:t>
      </w:r>
      <w:r>
        <w:rPr>
          <w:rFonts w:ascii="宋体" w:hAnsi="宋体" w:eastAsia="宋体" w:cs="宋体"/>
          <w:spacing w:val="-2"/>
          <w:sz w:val="24"/>
          <w:szCs w:val="24"/>
        </w:rPr>
        <w:t>许可证;供应商为代理商/经销商的须具有医疗</w:t>
      </w:r>
      <w:r>
        <w:rPr>
          <w:rFonts w:ascii="宋体" w:hAnsi="宋体" w:eastAsia="宋体" w:cs="宋体"/>
          <w:spacing w:val="-3"/>
          <w:sz w:val="24"/>
          <w:szCs w:val="24"/>
        </w:rPr>
        <w:t>器械经营许可证或医疗器械经营备案凭证（在有</w:t>
      </w:r>
      <w:r>
        <w:rPr>
          <w:rFonts w:ascii="宋体" w:hAnsi="宋体" w:eastAsia="宋体" w:cs="宋体"/>
          <w:spacing w:val="-1"/>
          <w:sz w:val="24"/>
          <w:szCs w:val="24"/>
        </w:rPr>
        <w:t>效期内，经营范围符合国家食品药品监督管理局的医疗器械分类目录）。（提供证件扫描件）</w:t>
      </w:r>
    </w:p>
    <w:p w14:paraId="407BEF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3.3、供应商须具有在有效期内的投标产品的医疗器械产品注册证（准字号</w:t>
      </w:r>
      <w:r>
        <w:rPr>
          <w:rFonts w:ascii="宋体" w:hAnsi="宋体" w:eastAsia="宋体" w:cs="宋体"/>
          <w:spacing w:val="5"/>
          <w:sz w:val="24"/>
          <w:szCs w:val="24"/>
        </w:rPr>
        <w:t>），</w:t>
      </w:r>
      <w:r>
        <w:rPr>
          <w:rFonts w:ascii="宋体" w:hAnsi="宋体" w:eastAsia="宋体" w:cs="宋体"/>
          <w:sz w:val="24"/>
          <w:szCs w:val="24"/>
        </w:rPr>
        <w:t>注册证的适用范围/预期用途应为医疗机构相关设备配套使</w:t>
      </w:r>
      <w:r>
        <w:rPr>
          <w:rFonts w:ascii="宋体" w:hAnsi="宋体" w:eastAsia="宋体" w:cs="宋体"/>
          <w:spacing w:val="-1"/>
          <w:sz w:val="24"/>
          <w:szCs w:val="24"/>
        </w:rPr>
        <w:t>用。（提供证件扫描件）</w:t>
      </w:r>
    </w:p>
    <w:p w14:paraId="318DA2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3.4、具有良好的商业信誉和健全的财务会</w:t>
      </w:r>
      <w:r>
        <w:rPr>
          <w:rFonts w:ascii="宋体" w:hAnsi="宋体" w:eastAsia="宋体" w:cs="宋体"/>
          <w:spacing w:val="-1"/>
          <w:sz w:val="24"/>
          <w:szCs w:val="24"/>
        </w:rPr>
        <w:t>计制度。（提供承诺书，格式自拟）</w:t>
      </w:r>
    </w:p>
    <w:p w14:paraId="36403A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3.5、具有履行合同所必需的设备和专业技</w:t>
      </w:r>
      <w:r>
        <w:rPr>
          <w:rFonts w:ascii="宋体" w:hAnsi="宋体" w:eastAsia="宋体" w:cs="宋体"/>
          <w:spacing w:val="-1"/>
          <w:sz w:val="24"/>
          <w:szCs w:val="24"/>
        </w:rPr>
        <w:t>术能力。（提供承诺书，格式自拟）</w:t>
      </w:r>
    </w:p>
    <w:p w14:paraId="34466E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3.6、具有依法缴纳税收和社会保障资金的良</w:t>
      </w:r>
      <w:r>
        <w:rPr>
          <w:rFonts w:ascii="宋体" w:hAnsi="宋体" w:eastAsia="宋体" w:cs="宋体"/>
          <w:spacing w:val="-1"/>
          <w:sz w:val="24"/>
          <w:szCs w:val="24"/>
        </w:rPr>
        <w:t>好记录。（提供承诺书，格式自拟）</w:t>
      </w:r>
    </w:p>
    <w:p w14:paraId="1C9CDC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3.7、参加政府采购活动前三年或注册公司以来，在经营活动中没有重大违法记录。（提</w:t>
      </w:r>
      <w:r>
        <w:rPr>
          <w:rFonts w:ascii="宋体" w:hAnsi="宋体" w:eastAsia="宋体" w:cs="宋体"/>
          <w:spacing w:val="-1"/>
          <w:sz w:val="24"/>
          <w:szCs w:val="24"/>
        </w:rPr>
        <w:t>供承诺书，格式自拟）</w:t>
      </w:r>
    </w:p>
    <w:p w14:paraId="7CBF90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3.8、提供未被列入“中国信息公开网”（</w:t>
      </w:r>
      <w:r>
        <w:fldChar w:fldCharType="begin"/>
      </w:r>
      <w:r>
        <w:instrText xml:space="preserve"> HYPERLINK "http://zxgk.court.gov.cn/" </w:instrText>
      </w:r>
      <w:r>
        <w:fldChar w:fldCharType="separate"/>
      </w:r>
      <w:r>
        <w:rPr>
          <w:rFonts w:ascii="宋体" w:hAnsi="宋体" w:eastAsia="宋体" w:cs="宋体"/>
          <w:spacing w:val="-2"/>
          <w:sz w:val="24"/>
          <w:szCs w:val="24"/>
        </w:rPr>
        <w:t>http://zxgk.court.gov.cn/</w:t>
      </w:r>
      <w:r>
        <w:rPr>
          <w:rFonts w:ascii="宋体" w:hAnsi="宋体" w:eastAsia="宋体" w:cs="宋体"/>
          <w:spacing w:val="-2"/>
          <w:sz w:val="24"/>
          <w:szCs w:val="24"/>
        </w:rPr>
        <w:fldChar w:fldCharType="end"/>
      </w:r>
      <w:r>
        <w:rPr>
          <w:rFonts w:ascii="宋体" w:hAnsi="宋体" w:eastAsia="宋体" w:cs="宋体"/>
          <w:spacing w:val="-2"/>
          <w:sz w:val="24"/>
          <w:szCs w:val="24"/>
        </w:rPr>
        <w:t>）网站的“</w:t>
      </w:r>
      <w:r>
        <w:rPr>
          <w:rFonts w:ascii="宋体" w:hAnsi="宋体" w:eastAsia="宋体" w:cs="宋体"/>
          <w:spacing w:val="-3"/>
          <w:sz w:val="24"/>
          <w:szCs w:val="24"/>
        </w:rPr>
        <w:t>失信被</w:t>
      </w:r>
      <w:r>
        <w:rPr>
          <w:rFonts w:ascii="宋体" w:hAnsi="宋体" w:eastAsia="宋体" w:cs="宋体"/>
          <w:sz w:val="24"/>
          <w:szCs w:val="24"/>
        </w:rPr>
        <w:t>执行人”、“信用中国”（</w:t>
      </w:r>
      <w:r>
        <w:fldChar w:fldCharType="begin"/>
      </w:r>
      <w:r>
        <w:instrText xml:space="preserve"> HYPERLINK "https://www.creditchina.gov.cn/" </w:instrText>
      </w:r>
      <w:r>
        <w:fldChar w:fldCharType="separate"/>
      </w:r>
      <w:r>
        <w:rPr>
          <w:rFonts w:ascii="宋体" w:hAnsi="宋体" w:eastAsia="宋体" w:cs="宋体"/>
          <w:sz w:val="24"/>
          <w:szCs w:val="24"/>
        </w:rPr>
        <w:t>https://www.creditchina.gov.cn/</w:t>
      </w:r>
      <w:r>
        <w:rPr>
          <w:rFonts w:ascii="宋体" w:hAnsi="宋体" w:eastAsia="宋体" w:cs="宋体"/>
          <w:sz w:val="24"/>
          <w:szCs w:val="24"/>
        </w:rPr>
        <w:fldChar w:fldCharType="end"/>
      </w:r>
      <w:r>
        <w:rPr>
          <w:rFonts w:ascii="宋体" w:hAnsi="宋体" w:eastAsia="宋体" w:cs="宋体"/>
          <w:sz w:val="24"/>
          <w:szCs w:val="24"/>
        </w:rPr>
        <w:t>）网站的“重大税收违法失信主体”、“中国政府采购网”（</w:t>
      </w:r>
      <w:r>
        <w:fldChar w:fldCharType="begin"/>
      </w:r>
      <w:r>
        <w:instrText xml:space="preserve"> HYPERLINK "http://www.ccgp.gov.cn/" </w:instrText>
      </w:r>
      <w:r>
        <w:fldChar w:fldCharType="separate"/>
      </w:r>
      <w:r>
        <w:rPr>
          <w:rFonts w:ascii="宋体" w:hAnsi="宋体" w:eastAsia="宋体" w:cs="宋体"/>
          <w:sz w:val="24"/>
          <w:szCs w:val="24"/>
        </w:rPr>
        <w:t>http://www.ccgp.gov.cn/</w:t>
      </w:r>
      <w:r>
        <w:rPr>
          <w:rFonts w:ascii="宋体" w:hAnsi="宋体" w:eastAsia="宋体" w:cs="宋体"/>
          <w:sz w:val="24"/>
          <w:szCs w:val="24"/>
        </w:rPr>
        <w:fldChar w:fldCharType="end"/>
      </w:r>
      <w:r>
        <w:rPr>
          <w:rFonts w:ascii="宋体" w:hAnsi="宋体" w:eastAsia="宋体" w:cs="宋体"/>
          <w:sz w:val="24"/>
          <w:szCs w:val="24"/>
        </w:rPr>
        <w:t>）网站的“政府采购严重违法失信</w:t>
      </w:r>
      <w:r>
        <w:rPr>
          <w:rFonts w:ascii="宋体" w:hAnsi="宋体" w:eastAsia="宋体" w:cs="宋体"/>
          <w:spacing w:val="-2"/>
          <w:sz w:val="24"/>
          <w:szCs w:val="24"/>
        </w:rPr>
        <w:t>行为记录名单</w:t>
      </w:r>
      <w:r>
        <w:rPr>
          <w:rFonts w:ascii="宋体" w:hAnsi="宋体" w:eastAsia="宋体" w:cs="宋体"/>
          <w:spacing w:val="-85"/>
          <w:sz w:val="24"/>
          <w:szCs w:val="24"/>
        </w:rPr>
        <w:t xml:space="preserve"> </w:t>
      </w:r>
      <w:r>
        <w:rPr>
          <w:rFonts w:ascii="宋体" w:hAnsi="宋体" w:eastAsia="宋体" w:cs="宋体"/>
          <w:spacing w:val="-2"/>
          <w:sz w:val="24"/>
          <w:szCs w:val="24"/>
        </w:rPr>
        <w:t>”的承诺书（提供承诺书，格式自拟）</w:t>
      </w:r>
    </w:p>
    <w:p w14:paraId="38474E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3.9、单位负责人为同一人或者存在直接控股、管理关系的不同供应商，不得参加同一合</w:t>
      </w:r>
      <w:r>
        <w:rPr>
          <w:rFonts w:ascii="宋体" w:hAnsi="宋体" w:eastAsia="宋体" w:cs="宋体"/>
          <w:spacing w:val="-2"/>
          <w:sz w:val="24"/>
          <w:szCs w:val="24"/>
        </w:rPr>
        <w:t>同项下的政府采购活动。（提供承诺书，格式自拟）</w:t>
      </w:r>
    </w:p>
    <w:p w14:paraId="0CDD64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3.10、供应商须保证投标期间提供的所有资料真实有效，并愿意承担因提供虚假资料被视为放弃中标资格并承担由此引起的一切后果，包括上报主管部门，采购人有权在任何时间对其</w:t>
      </w:r>
      <w:r>
        <w:rPr>
          <w:rFonts w:ascii="宋体" w:hAnsi="宋体" w:eastAsia="宋体" w:cs="宋体"/>
          <w:spacing w:val="-1"/>
          <w:sz w:val="24"/>
          <w:szCs w:val="24"/>
        </w:rPr>
        <w:t>真实性进行核实，供应商对核实须配合。（提供承诺书，格式自拟）</w:t>
      </w:r>
    </w:p>
    <w:p w14:paraId="307BF2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注：1、采购人、代理机构在开标时通过“</w:t>
      </w:r>
      <w:r>
        <w:rPr>
          <w:rFonts w:ascii="宋体" w:hAnsi="宋体" w:eastAsia="宋体" w:cs="宋体"/>
          <w:spacing w:val="-71"/>
          <w:sz w:val="24"/>
          <w:szCs w:val="24"/>
        </w:rPr>
        <w:t xml:space="preserve"> </w:t>
      </w:r>
      <w:r>
        <w:rPr>
          <w:rFonts w:ascii="宋体" w:hAnsi="宋体" w:eastAsia="宋体" w:cs="宋体"/>
          <w:spacing w:val="-4"/>
          <w:sz w:val="24"/>
          <w:szCs w:val="24"/>
        </w:rPr>
        <w:t>中国执行信息公开网</w:t>
      </w:r>
      <w:r>
        <w:rPr>
          <w:rFonts w:ascii="宋体" w:hAnsi="宋体" w:eastAsia="宋体" w:cs="宋体"/>
          <w:spacing w:val="-88"/>
          <w:sz w:val="24"/>
          <w:szCs w:val="24"/>
        </w:rPr>
        <w:t xml:space="preserve"> </w:t>
      </w:r>
      <w:r>
        <w:rPr>
          <w:rFonts w:ascii="宋体" w:hAnsi="宋体" w:eastAsia="宋体" w:cs="宋体"/>
          <w:spacing w:val="-4"/>
          <w:sz w:val="24"/>
          <w:szCs w:val="24"/>
        </w:rPr>
        <w:t>”“信用中国</w:t>
      </w:r>
      <w:r>
        <w:rPr>
          <w:rFonts w:ascii="宋体" w:hAnsi="宋体" w:eastAsia="宋体" w:cs="宋体"/>
          <w:spacing w:val="-88"/>
          <w:sz w:val="24"/>
          <w:szCs w:val="24"/>
        </w:rPr>
        <w:t xml:space="preserve"> </w:t>
      </w:r>
      <w:r>
        <w:rPr>
          <w:rFonts w:ascii="宋体" w:hAnsi="宋体" w:eastAsia="宋体" w:cs="宋体"/>
          <w:spacing w:val="-4"/>
          <w:sz w:val="24"/>
          <w:szCs w:val="24"/>
        </w:rPr>
        <w:t>”及“</w:t>
      </w:r>
      <w:r>
        <w:rPr>
          <w:rFonts w:ascii="宋体" w:hAnsi="宋体" w:eastAsia="宋体" w:cs="宋体"/>
          <w:spacing w:val="-88"/>
          <w:sz w:val="24"/>
          <w:szCs w:val="24"/>
        </w:rPr>
        <w:t xml:space="preserve"> </w:t>
      </w:r>
      <w:r>
        <w:rPr>
          <w:rFonts w:ascii="宋体" w:hAnsi="宋体" w:eastAsia="宋体" w:cs="宋体"/>
          <w:spacing w:val="-4"/>
          <w:sz w:val="24"/>
          <w:szCs w:val="24"/>
        </w:rPr>
        <w:t>中国</w:t>
      </w:r>
      <w:r>
        <w:rPr>
          <w:rFonts w:ascii="宋体" w:hAnsi="宋体" w:eastAsia="宋体" w:cs="宋体"/>
          <w:spacing w:val="-2"/>
          <w:sz w:val="24"/>
          <w:szCs w:val="24"/>
        </w:rPr>
        <w:t>政府采购网</w:t>
      </w:r>
      <w:r>
        <w:rPr>
          <w:rFonts w:ascii="宋体" w:hAnsi="宋体" w:eastAsia="宋体" w:cs="宋体"/>
          <w:spacing w:val="-70"/>
          <w:sz w:val="24"/>
          <w:szCs w:val="24"/>
        </w:rPr>
        <w:t xml:space="preserve"> </w:t>
      </w:r>
      <w:r>
        <w:rPr>
          <w:rFonts w:ascii="宋体" w:hAnsi="宋体" w:eastAsia="宋体" w:cs="宋体"/>
          <w:spacing w:val="-2"/>
          <w:sz w:val="24"/>
          <w:szCs w:val="24"/>
        </w:rPr>
        <w:t>”查询投标人信用情况，如有不良情况，按无效标处理。</w:t>
      </w:r>
    </w:p>
    <w:p w14:paraId="638B20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2、本项目资格审查方式：资格后审。</w:t>
      </w:r>
    </w:p>
    <w:p w14:paraId="7918F6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3、如供应商为新成立企业，可提供注册后的相关证明材料。</w:t>
      </w:r>
    </w:p>
    <w:p w14:paraId="78E479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三、获取招标文件</w:t>
      </w:r>
    </w:p>
    <w:p w14:paraId="50AC86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60" w:firstLineChars="200"/>
        <w:textAlignment w:val="baseline"/>
        <w:rPr>
          <w:rFonts w:ascii="Calibri" w:hAnsi="Calibri" w:eastAsia="Calibri" w:cs="Calibri"/>
          <w:sz w:val="18"/>
          <w:szCs w:val="18"/>
        </w:rPr>
        <w:sectPr>
          <w:headerReference r:id="rId6" w:type="default"/>
          <w:pgSz w:w="11906" w:h="16839"/>
          <w:pgMar w:top="1147" w:right="1006" w:bottom="400" w:left="1088" w:header="825" w:footer="0" w:gutter="0"/>
          <w:cols w:space="720" w:num="1"/>
        </w:sectPr>
      </w:pPr>
    </w:p>
    <w:p w14:paraId="7077E50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pPr>
    </w:p>
    <w:p w14:paraId="1B9AFF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sz w:val="24"/>
          <w:szCs w:val="24"/>
        </w:rPr>
      </w:pPr>
      <w:r>
        <w:rPr>
          <w:rFonts w:ascii="宋体" w:hAnsi="宋体" w:eastAsia="宋体" w:cs="宋体"/>
          <w:spacing w:val="-6"/>
          <w:sz w:val="24"/>
          <w:szCs w:val="24"/>
        </w:rPr>
        <w:t>1、时间：2025年</w:t>
      </w:r>
      <w:r>
        <w:rPr>
          <w:rFonts w:ascii="宋体" w:hAnsi="宋体" w:eastAsia="宋体" w:cs="宋体"/>
          <w:spacing w:val="27"/>
          <w:sz w:val="24"/>
          <w:szCs w:val="24"/>
        </w:rPr>
        <w:t xml:space="preserve"> </w:t>
      </w:r>
      <w:r>
        <w:rPr>
          <w:rFonts w:ascii="宋体" w:hAnsi="宋体" w:eastAsia="宋体" w:cs="宋体"/>
          <w:spacing w:val="-6"/>
          <w:sz w:val="24"/>
          <w:szCs w:val="24"/>
        </w:rPr>
        <w:t>12月</w:t>
      </w:r>
      <w:r>
        <w:rPr>
          <w:rFonts w:hint="eastAsia" w:ascii="宋体" w:hAnsi="宋体" w:eastAsia="宋体" w:cs="宋体"/>
          <w:spacing w:val="27"/>
          <w:sz w:val="24"/>
          <w:szCs w:val="24"/>
          <w:lang w:val="en-US" w:eastAsia="zh-CN"/>
        </w:rPr>
        <w:t>22</w:t>
      </w:r>
      <w:r>
        <w:rPr>
          <w:rFonts w:ascii="宋体" w:hAnsi="宋体" w:eastAsia="宋体" w:cs="宋体"/>
          <w:spacing w:val="51"/>
          <w:sz w:val="24"/>
          <w:szCs w:val="24"/>
        </w:rPr>
        <w:t xml:space="preserve"> </w:t>
      </w:r>
      <w:r>
        <w:rPr>
          <w:rFonts w:ascii="宋体" w:hAnsi="宋体" w:eastAsia="宋体" w:cs="宋体"/>
          <w:spacing w:val="-6"/>
          <w:sz w:val="24"/>
          <w:szCs w:val="24"/>
        </w:rPr>
        <w:t>日至2026年</w:t>
      </w:r>
      <w:r>
        <w:rPr>
          <w:rFonts w:ascii="宋体" w:hAnsi="宋体" w:eastAsia="宋体" w:cs="宋体"/>
          <w:spacing w:val="27"/>
          <w:sz w:val="24"/>
          <w:szCs w:val="24"/>
        </w:rPr>
        <w:t xml:space="preserve"> </w:t>
      </w:r>
      <w:r>
        <w:rPr>
          <w:rFonts w:ascii="宋体" w:hAnsi="宋体" w:eastAsia="宋体" w:cs="宋体"/>
          <w:spacing w:val="-6"/>
          <w:sz w:val="24"/>
          <w:szCs w:val="24"/>
        </w:rPr>
        <w:t>1月</w:t>
      </w:r>
      <w:r>
        <w:rPr>
          <w:rFonts w:hint="eastAsia" w:ascii="宋体" w:hAnsi="宋体" w:eastAsia="宋体" w:cs="宋体"/>
          <w:spacing w:val="-6"/>
          <w:sz w:val="24"/>
          <w:szCs w:val="24"/>
          <w:lang w:val="en-US" w:eastAsia="zh-CN"/>
        </w:rPr>
        <w:t>11</w:t>
      </w:r>
      <w:r>
        <w:rPr>
          <w:rFonts w:ascii="宋体" w:hAnsi="宋体" w:eastAsia="宋体" w:cs="宋体"/>
          <w:spacing w:val="50"/>
          <w:sz w:val="24"/>
          <w:szCs w:val="24"/>
        </w:rPr>
        <w:t xml:space="preserve"> </w:t>
      </w:r>
      <w:r>
        <w:rPr>
          <w:rFonts w:ascii="宋体" w:hAnsi="宋体" w:eastAsia="宋体" w:cs="宋体"/>
          <w:spacing w:val="-6"/>
          <w:sz w:val="24"/>
          <w:szCs w:val="24"/>
        </w:rPr>
        <w:t>日，每天上午</w:t>
      </w:r>
      <w:r>
        <w:rPr>
          <w:rFonts w:hint="eastAsia" w:ascii="宋体" w:hAnsi="宋体" w:eastAsia="宋体" w:cs="宋体"/>
          <w:spacing w:val="-6"/>
          <w:sz w:val="24"/>
          <w:szCs w:val="24"/>
          <w:lang w:val="en-US" w:eastAsia="zh-CN"/>
        </w:rPr>
        <w:t>00</w:t>
      </w:r>
      <w:r>
        <w:rPr>
          <w:rFonts w:ascii="宋体" w:hAnsi="宋体" w:eastAsia="宋体" w:cs="宋体"/>
          <w:spacing w:val="-6"/>
          <w:sz w:val="24"/>
          <w:szCs w:val="24"/>
        </w:rPr>
        <w:t>：00至12：00，</w:t>
      </w:r>
      <w:r>
        <w:rPr>
          <w:rFonts w:ascii="宋体" w:hAnsi="宋体" w:eastAsia="宋体" w:cs="宋体"/>
          <w:spacing w:val="-7"/>
          <w:sz w:val="24"/>
          <w:szCs w:val="24"/>
        </w:rPr>
        <w:t>下午12：00</w:t>
      </w:r>
      <w:r>
        <w:rPr>
          <w:rFonts w:ascii="宋体" w:hAnsi="宋体" w:eastAsia="宋体" w:cs="宋体"/>
          <w:spacing w:val="-1"/>
          <w:sz w:val="24"/>
          <w:szCs w:val="24"/>
        </w:rPr>
        <w:t>至23：59（北京时间）</w:t>
      </w:r>
    </w:p>
    <w:p w14:paraId="7E31C6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2、地点：平顶山市公共资源交易中心网</w:t>
      </w:r>
    </w:p>
    <w:p w14:paraId="5225FF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3、方式：潜在投标人需凭CA数字证书通过全国公共资源交易平台（河南省</w:t>
      </w:r>
      <w:r>
        <w:rPr>
          <w:rFonts w:ascii="宋体" w:hAnsi="宋体" w:eastAsia="宋体" w:cs="宋体"/>
          <w:spacing w:val="-10"/>
          <w:sz w:val="24"/>
          <w:szCs w:val="24"/>
        </w:rPr>
        <w:t xml:space="preserve"> </w:t>
      </w:r>
      <w:r>
        <w:rPr>
          <w:rFonts w:ascii="宋体" w:hAnsi="宋体" w:eastAsia="宋体" w:cs="宋体"/>
          <w:spacing w:val="-3"/>
          <w:sz w:val="24"/>
          <w:szCs w:val="24"/>
        </w:rPr>
        <w:t>·平顶山市）</w:t>
      </w:r>
      <w:r>
        <w:rPr>
          <w:rFonts w:ascii="宋体" w:hAnsi="宋体" w:eastAsia="宋体" w:cs="宋体"/>
          <w:sz w:val="24"/>
          <w:szCs w:val="24"/>
        </w:rPr>
        <w:t xml:space="preserve"> “交易主体登录”入口进入交易系统进行文件下载。具体操作请查看以下链接：</w:t>
      </w:r>
    </w:p>
    <w:p w14:paraId="0EE702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链接地址：</w:t>
      </w:r>
      <w:r>
        <w:fldChar w:fldCharType="begin"/>
      </w:r>
      <w:r>
        <w:instrText xml:space="preserve"> HYPERLINK "http://ggzy.pds.gov.cn/fwzn/11020.jhtml" </w:instrText>
      </w:r>
      <w:r>
        <w:fldChar w:fldCharType="separate"/>
      </w:r>
      <w:r>
        <w:rPr>
          <w:rFonts w:ascii="宋体" w:hAnsi="宋体" w:eastAsia="宋体" w:cs="宋体"/>
          <w:sz w:val="24"/>
          <w:szCs w:val="24"/>
        </w:rPr>
        <w:t>http://ggzy.pds.gov.cn/fwzn/1</w:t>
      </w:r>
      <w:r>
        <w:rPr>
          <w:rFonts w:ascii="宋体" w:hAnsi="宋体" w:eastAsia="宋体" w:cs="宋体"/>
          <w:spacing w:val="-1"/>
          <w:sz w:val="24"/>
          <w:szCs w:val="24"/>
        </w:rPr>
        <w:t>1020.jhtml</w:t>
      </w:r>
      <w:r>
        <w:rPr>
          <w:rFonts w:ascii="宋体" w:hAnsi="宋体" w:eastAsia="宋体" w:cs="宋体"/>
          <w:spacing w:val="-1"/>
          <w:sz w:val="24"/>
          <w:szCs w:val="24"/>
        </w:rPr>
        <w:fldChar w:fldCharType="end"/>
      </w:r>
    </w:p>
    <w:p w14:paraId="4B6643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办理CA证书：</w:t>
      </w:r>
      <w:r>
        <w:fldChar w:fldCharType="begin"/>
      </w:r>
      <w:r>
        <w:instrText xml:space="preserve"> HYPERLINK "http://ggzy.pds.gov.cn/tzgg/10814.jhtml4" </w:instrText>
      </w:r>
      <w:r>
        <w:fldChar w:fldCharType="separate"/>
      </w:r>
      <w:r>
        <w:rPr>
          <w:rFonts w:ascii="宋体" w:hAnsi="宋体" w:eastAsia="宋体" w:cs="宋体"/>
          <w:sz w:val="24"/>
          <w:szCs w:val="24"/>
        </w:rPr>
        <w:t>http://ggzy.pds.gov.cn/</w:t>
      </w:r>
      <w:r>
        <w:rPr>
          <w:rFonts w:ascii="宋体" w:hAnsi="宋体" w:eastAsia="宋体" w:cs="宋体"/>
          <w:spacing w:val="-1"/>
          <w:sz w:val="24"/>
          <w:szCs w:val="24"/>
        </w:rPr>
        <w:t>tzgg/10814.jhtml</w:t>
      </w:r>
      <w:r>
        <w:rPr>
          <w:rFonts w:ascii="宋体" w:hAnsi="宋体" w:eastAsia="宋体" w:cs="宋体"/>
          <w:spacing w:val="-1"/>
          <w:sz w:val="24"/>
          <w:szCs w:val="24"/>
        </w:rPr>
        <w:fldChar w:fldCharType="end"/>
      </w:r>
    </w:p>
    <w:p w14:paraId="5448DC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"http://ggzy.pds.gov.cn/tzgg/10814.jhtml4" </w:instrText>
      </w:r>
      <w:r>
        <w:fldChar w:fldCharType="separate"/>
      </w:r>
      <w:r>
        <w:rPr>
          <w:rFonts w:ascii="宋体" w:hAnsi="宋体" w:eastAsia="宋体" w:cs="宋体"/>
          <w:spacing w:val="-2"/>
          <w:sz w:val="24"/>
          <w:szCs w:val="24"/>
        </w:rPr>
        <w:t>4</w:t>
      </w:r>
      <w:r>
        <w:rPr>
          <w:rFonts w:ascii="宋体" w:hAnsi="宋体" w:eastAsia="宋体" w:cs="宋体"/>
          <w:spacing w:val="-2"/>
          <w:sz w:val="24"/>
          <w:szCs w:val="24"/>
        </w:rPr>
        <w:fldChar w:fldCharType="end"/>
      </w:r>
      <w:r>
        <w:rPr>
          <w:rFonts w:ascii="宋体" w:hAnsi="宋体" w:eastAsia="宋体" w:cs="宋体"/>
          <w:spacing w:val="-2"/>
          <w:sz w:val="24"/>
          <w:szCs w:val="24"/>
        </w:rPr>
        <w:t>、售价：0元</w:t>
      </w:r>
    </w:p>
    <w:p w14:paraId="123858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四、投标截止时间及地点</w:t>
      </w:r>
    </w:p>
    <w:p w14:paraId="50D66A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sz w:val="24"/>
          <w:szCs w:val="24"/>
        </w:rPr>
      </w:pPr>
      <w:r>
        <w:rPr>
          <w:rFonts w:ascii="宋体" w:hAnsi="宋体" w:eastAsia="宋体" w:cs="宋体"/>
          <w:spacing w:val="-7"/>
          <w:sz w:val="24"/>
          <w:szCs w:val="24"/>
        </w:rPr>
        <w:t>1、时间：2026年</w:t>
      </w:r>
      <w:r>
        <w:rPr>
          <w:rFonts w:ascii="宋体" w:hAnsi="宋体" w:eastAsia="宋体" w:cs="宋体"/>
          <w:spacing w:val="43"/>
          <w:sz w:val="24"/>
          <w:szCs w:val="24"/>
        </w:rPr>
        <w:t xml:space="preserve"> </w:t>
      </w:r>
      <w:r>
        <w:rPr>
          <w:rFonts w:ascii="宋体" w:hAnsi="宋体" w:eastAsia="宋体" w:cs="宋体"/>
          <w:spacing w:val="-7"/>
          <w:sz w:val="24"/>
          <w:szCs w:val="24"/>
        </w:rPr>
        <w:t xml:space="preserve">1 月 </w:t>
      </w:r>
      <w:r>
        <w:rPr>
          <w:rFonts w:hint="eastAsia" w:ascii="宋体" w:hAnsi="宋体" w:eastAsia="宋体" w:cs="宋体"/>
          <w:spacing w:val="-7"/>
          <w:sz w:val="24"/>
          <w:szCs w:val="24"/>
          <w:lang w:val="en-US" w:eastAsia="zh-CN"/>
        </w:rPr>
        <w:t>12</w:t>
      </w:r>
      <w:r>
        <w:rPr>
          <w:rFonts w:ascii="宋体" w:hAnsi="宋体" w:eastAsia="宋体" w:cs="宋体"/>
          <w:spacing w:val="-7"/>
          <w:sz w:val="24"/>
          <w:szCs w:val="24"/>
        </w:rPr>
        <w:t>日</w:t>
      </w:r>
      <w:r>
        <w:rPr>
          <w:rFonts w:ascii="宋体" w:hAnsi="宋体" w:eastAsia="宋体" w:cs="宋体"/>
          <w:spacing w:val="10"/>
          <w:sz w:val="24"/>
          <w:szCs w:val="24"/>
        </w:rPr>
        <w:t xml:space="preserve"> </w:t>
      </w:r>
      <w:r>
        <w:rPr>
          <w:rFonts w:hint="eastAsia" w:ascii="宋体" w:hAnsi="宋体" w:eastAsia="宋体" w:cs="宋体"/>
          <w:spacing w:val="-7"/>
          <w:sz w:val="24"/>
          <w:szCs w:val="24"/>
          <w:lang w:val="en-US" w:eastAsia="zh-CN"/>
        </w:rPr>
        <w:t>8</w:t>
      </w:r>
      <w:r>
        <w:rPr>
          <w:rFonts w:ascii="宋体" w:hAnsi="宋体" w:eastAsia="宋体" w:cs="宋体"/>
          <w:spacing w:val="22"/>
          <w:sz w:val="24"/>
          <w:szCs w:val="24"/>
        </w:rPr>
        <w:t xml:space="preserve"> </w:t>
      </w:r>
      <w:r>
        <w:rPr>
          <w:rFonts w:ascii="宋体" w:hAnsi="宋体" w:eastAsia="宋体" w:cs="宋体"/>
          <w:spacing w:val="-7"/>
          <w:sz w:val="24"/>
          <w:szCs w:val="24"/>
        </w:rPr>
        <w:t>点</w:t>
      </w:r>
      <w:r>
        <w:rPr>
          <w:rFonts w:hint="eastAsia" w:ascii="宋体" w:hAnsi="宋体" w:eastAsia="宋体" w:cs="宋体"/>
          <w:spacing w:val="11"/>
          <w:sz w:val="24"/>
          <w:szCs w:val="24"/>
          <w:lang w:val="en-US" w:eastAsia="zh-CN"/>
        </w:rPr>
        <w:t>40</w:t>
      </w:r>
      <w:r>
        <w:rPr>
          <w:rFonts w:ascii="宋体" w:hAnsi="宋体" w:eastAsia="宋体" w:cs="宋体"/>
          <w:spacing w:val="12"/>
          <w:sz w:val="24"/>
          <w:szCs w:val="24"/>
        </w:rPr>
        <w:t xml:space="preserve"> </w:t>
      </w:r>
      <w:r>
        <w:rPr>
          <w:rFonts w:ascii="宋体" w:hAnsi="宋体" w:eastAsia="宋体" w:cs="宋体"/>
          <w:spacing w:val="-7"/>
          <w:sz w:val="24"/>
          <w:szCs w:val="24"/>
        </w:rPr>
        <w:t>分（北京时间）</w:t>
      </w:r>
    </w:p>
    <w:p w14:paraId="2A0D15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2、地点：平顶山市公共资源电子化交易系统</w:t>
      </w:r>
    </w:p>
    <w:p w14:paraId="5A0637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五、开标时间及地点</w:t>
      </w:r>
    </w:p>
    <w:p w14:paraId="163EB3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sz w:val="24"/>
          <w:szCs w:val="24"/>
        </w:rPr>
      </w:pPr>
      <w:r>
        <w:rPr>
          <w:rFonts w:ascii="宋体" w:hAnsi="宋体" w:eastAsia="宋体" w:cs="宋体"/>
          <w:spacing w:val="-7"/>
          <w:sz w:val="24"/>
          <w:szCs w:val="24"/>
        </w:rPr>
        <w:t>1、时间：2026年</w:t>
      </w:r>
      <w:r>
        <w:rPr>
          <w:rFonts w:ascii="宋体" w:hAnsi="宋体" w:eastAsia="宋体" w:cs="宋体"/>
          <w:spacing w:val="43"/>
          <w:sz w:val="24"/>
          <w:szCs w:val="24"/>
        </w:rPr>
        <w:t xml:space="preserve"> </w:t>
      </w:r>
      <w:r>
        <w:rPr>
          <w:rFonts w:ascii="宋体" w:hAnsi="宋体" w:eastAsia="宋体" w:cs="宋体"/>
          <w:spacing w:val="-7"/>
          <w:sz w:val="24"/>
          <w:szCs w:val="24"/>
        </w:rPr>
        <w:t xml:space="preserve">1 月 </w:t>
      </w:r>
      <w:r>
        <w:rPr>
          <w:rFonts w:hint="eastAsia" w:ascii="宋体" w:hAnsi="宋体" w:eastAsia="宋体" w:cs="宋体"/>
          <w:spacing w:val="-7"/>
          <w:sz w:val="24"/>
          <w:szCs w:val="24"/>
          <w:lang w:val="en-US" w:eastAsia="zh-CN"/>
        </w:rPr>
        <w:t>12</w:t>
      </w:r>
      <w:r>
        <w:rPr>
          <w:rFonts w:ascii="宋体" w:hAnsi="宋体" w:eastAsia="宋体" w:cs="宋体"/>
          <w:spacing w:val="-7"/>
          <w:sz w:val="24"/>
          <w:szCs w:val="24"/>
        </w:rPr>
        <w:t>日</w:t>
      </w:r>
      <w:r>
        <w:rPr>
          <w:rFonts w:ascii="宋体" w:hAnsi="宋体" w:eastAsia="宋体" w:cs="宋体"/>
          <w:spacing w:val="10"/>
          <w:sz w:val="24"/>
          <w:szCs w:val="24"/>
        </w:rPr>
        <w:t xml:space="preserve"> </w:t>
      </w:r>
      <w:r>
        <w:rPr>
          <w:rFonts w:hint="eastAsia" w:ascii="宋体" w:hAnsi="宋体" w:eastAsia="宋体" w:cs="宋体"/>
          <w:spacing w:val="-7"/>
          <w:sz w:val="24"/>
          <w:szCs w:val="24"/>
          <w:lang w:val="en-US" w:eastAsia="zh-CN"/>
        </w:rPr>
        <w:t>8</w:t>
      </w:r>
      <w:r>
        <w:rPr>
          <w:rFonts w:ascii="宋体" w:hAnsi="宋体" w:eastAsia="宋体" w:cs="宋体"/>
          <w:spacing w:val="-7"/>
          <w:sz w:val="24"/>
          <w:szCs w:val="24"/>
        </w:rPr>
        <w:t>点</w:t>
      </w:r>
      <w:r>
        <w:rPr>
          <w:rFonts w:hint="eastAsia" w:ascii="宋体" w:hAnsi="宋体" w:eastAsia="宋体" w:cs="宋体"/>
          <w:spacing w:val="11"/>
          <w:sz w:val="24"/>
          <w:szCs w:val="24"/>
          <w:lang w:val="en-US" w:eastAsia="zh-CN"/>
        </w:rPr>
        <w:t>40</w:t>
      </w:r>
      <w:r>
        <w:rPr>
          <w:rFonts w:ascii="宋体" w:hAnsi="宋体" w:eastAsia="宋体" w:cs="宋体"/>
          <w:spacing w:val="-7"/>
          <w:sz w:val="24"/>
          <w:szCs w:val="24"/>
        </w:rPr>
        <w:t>分（北京时间）</w:t>
      </w:r>
    </w:p>
    <w:p w14:paraId="4C8A6A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2、地点：平顶山市公共资源电子化交易系统</w:t>
      </w:r>
    </w:p>
    <w:p w14:paraId="5626B9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六、发布公告的媒介及招标公告期限</w:t>
      </w:r>
    </w:p>
    <w:p w14:paraId="6E9E31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本次招标公告在《河南省政府采购网》、《平顶山市政府采购网》、《全国公共资源交易</w:t>
      </w:r>
      <w:r>
        <w:rPr>
          <w:rFonts w:ascii="宋体" w:hAnsi="宋体" w:eastAsia="宋体" w:cs="宋体"/>
          <w:sz w:val="24"/>
          <w:szCs w:val="24"/>
        </w:rPr>
        <w:t>平台（河南省•平顶山市）》上发布。 招标公</w:t>
      </w:r>
      <w:r>
        <w:rPr>
          <w:rFonts w:ascii="宋体" w:hAnsi="宋体" w:eastAsia="宋体" w:cs="宋体"/>
          <w:spacing w:val="-1"/>
          <w:sz w:val="24"/>
          <w:szCs w:val="24"/>
        </w:rPr>
        <w:t>告期限为五个工作日。</w:t>
      </w:r>
    </w:p>
    <w:p w14:paraId="47102D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七、其他补充事宜</w:t>
      </w:r>
    </w:p>
    <w:p w14:paraId="381F7B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1、平顶山市公共资源交易中心全面实行在线“不见面</w:t>
      </w:r>
      <w:r>
        <w:rPr>
          <w:rFonts w:ascii="宋体" w:hAnsi="宋体" w:eastAsia="宋体" w:cs="宋体"/>
          <w:spacing w:val="-83"/>
          <w:sz w:val="24"/>
          <w:szCs w:val="24"/>
        </w:rPr>
        <w:t xml:space="preserve"> </w:t>
      </w:r>
      <w:r>
        <w:rPr>
          <w:rFonts w:ascii="宋体" w:hAnsi="宋体" w:eastAsia="宋体" w:cs="宋体"/>
          <w:spacing w:val="-1"/>
          <w:sz w:val="24"/>
          <w:szCs w:val="24"/>
        </w:rPr>
        <w:t>”开标，投标人远程在线解密投标</w:t>
      </w:r>
      <w:r>
        <w:rPr>
          <w:rFonts w:ascii="宋体" w:hAnsi="宋体" w:eastAsia="宋体" w:cs="宋体"/>
          <w:spacing w:val="-3"/>
          <w:sz w:val="24"/>
          <w:szCs w:val="24"/>
        </w:rPr>
        <w:t>文件，不再到开标现场，投标人开标前应仔细阅读招标文件中</w:t>
      </w:r>
      <w:r>
        <w:rPr>
          <w:rFonts w:ascii="宋体" w:hAnsi="宋体" w:eastAsia="宋体" w:cs="宋体"/>
          <w:spacing w:val="-4"/>
          <w:sz w:val="24"/>
          <w:szCs w:val="24"/>
        </w:rPr>
        <w:t>《“不见面</w:t>
      </w:r>
      <w:r>
        <w:rPr>
          <w:rFonts w:ascii="宋体" w:hAnsi="宋体" w:eastAsia="宋体" w:cs="宋体"/>
          <w:spacing w:val="-88"/>
          <w:sz w:val="24"/>
          <w:szCs w:val="24"/>
        </w:rPr>
        <w:t xml:space="preserve"> </w:t>
      </w:r>
      <w:r>
        <w:rPr>
          <w:rFonts w:ascii="宋体" w:hAnsi="宋体" w:eastAsia="宋体" w:cs="宋体"/>
          <w:spacing w:val="-4"/>
          <w:sz w:val="24"/>
          <w:szCs w:val="24"/>
        </w:rPr>
        <w:t>”开标注意事项及操</w:t>
      </w:r>
      <w:r>
        <w:rPr>
          <w:rFonts w:ascii="宋体" w:hAnsi="宋体" w:eastAsia="宋体" w:cs="宋体"/>
          <w:spacing w:val="-3"/>
          <w:sz w:val="24"/>
          <w:szCs w:val="24"/>
        </w:rPr>
        <w:t>作流程》</w:t>
      </w:r>
    </w:p>
    <w:p w14:paraId="34481A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2、投标人或其他利害关系人对本次公告如有异议，请在公告发布之日后，按中华人民共</w:t>
      </w:r>
      <w:r>
        <w:rPr>
          <w:rFonts w:ascii="宋体" w:hAnsi="宋体" w:eastAsia="宋体" w:cs="宋体"/>
          <w:spacing w:val="-2"/>
          <w:sz w:val="24"/>
          <w:szCs w:val="24"/>
        </w:rPr>
        <w:t>和国财政部令第94号《政府采购质疑和投诉办法》</w:t>
      </w:r>
      <w:r>
        <w:rPr>
          <w:rFonts w:ascii="宋体" w:hAnsi="宋体" w:eastAsia="宋体" w:cs="宋体"/>
          <w:spacing w:val="-3"/>
          <w:sz w:val="24"/>
          <w:szCs w:val="24"/>
        </w:rPr>
        <w:t>的相关规定，以书面形式同时向采购人和采</w:t>
      </w:r>
      <w:r>
        <w:rPr>
          <w:rFonts w:ascii="宋体" w:hAnsi="宋体" w:eastAsia="宋体" w:cs="宋体"/>
          <w:spacing w:val="-2"/>
          <w:sz w:val="24"/>
          <w:szCs w:val="24"/>
        </w:rPr>
        <w:t>购代理机构提出质疑(加盖单位公章且法定代表人签</w:t>
      </w:r>
      <w:r>
        <w:rPr>
          <w:rFonts w:ascii="宋体" w:hAnsi="宋体" w:eastAsia="宋体" w:cs="宋体"/>
          <w:spacing w:val="-3"/>
          <w:sz w:val="24"/>
          <w:szCs w:val="24"/>
        </w:rPr>
        <w:t>字)，由其授权代表携带法人授权书及本人</w:t>
      </w:r>
      <w:r>
        <w:rPr>
          <w:rFonts w:ascii="宋体" w:hAnsi="宋体" w:eastAsia="宋体" w:cs="宋体"/>
          <w:spacing w:val="-1"/>
          <w:sz w:val="24"/>
          <w:szCs w:val="24"/>
        </w:rPr>
        <w:t>身份证件提交(邮寄、传真件不予受理)。逾期未提交或未按照要求提交的质疑</w:t>
      </w:r>
      <w:r>
        <w:rPr>
          <w:rFonts w:ascii="宋体" w:hAnsi="宋体" w:eastAsia="宋体" w:cs="宋体"/>
          <w:spacing w:val="-2"/>
          <w:sz w:val="24"/>
          <w:szCs w:val="24"/>
        </w:rPr>
        <w:t>函将不予受理。</w:t>
      </w:r>
    </w:p>
    <w:p w14:paraId="38A6D9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3、该公告已同步至“平顶山市公共资源交易中心微信公众号</w:t>
      </w:r>
      <w:r>
        <w:rPr>
          <w:rFonts w:ascii="宋体" w:hAnsi="宋体" w:eastAsia="宋体" w:cs="宋体"/>
          <w:spacing w:val="-70"/>
          <w:sz w:val="24"/>
          <w:szCs w:val="24"/>
        </w:rPr>
        <w:t xml:space="preserve"> </w:t>
      </w:r>
      <w:r>
        <w:rPr>
          <w:rFonts w:ascii="宋体" w:hAnsi="宋体" w:eastAsia="宋体" w:cs="宋体"/>
          <w:spacing w:val="-1"/>
          <w:sz w:val="24"/>
          <w:szCs w:val="24"/>
        </w:rPr>
        <w:t>”，可通过公众号中的服务</w:t>
      </w:r>
      <w:r>
        <w:rPr>
          <w:rFonts w:ascii="宋体" w:hAnsi="宋体" w:eastAsia="宋体" w:cs="宋体"/>
          <w:spacing w:val="-2"/>
          <w:sz w:val="24"/>
          <w:szCs w:val="24"/>
        </w:rPr>
        <w:t>栏目进行查阅</w:t>
      </w:r>
      <w:r>
        <w:rPr>
          <w:rFonts w:ascii="宋体" w:hAnsi="宋体" w:eastAsia="宋体" w:cs="宋体"/>
          <w:spacing w:val="-82"/>
          <w:sz w:val="24"/>
          <w:szCs w:val="24"/>
        </w:rPr>
        <w:t xml:space="preserve"> </w:t>
      </w:r>
      <w:r>
        <w:rPr>
          <w:rFonts w:ascii="宋体" w:hAnsi="宋体" w:eastAsia="宋体" w:cs="宋体"/>
          <w:spacing w:val="-2"/>
          <w:sz w:val="24"/>
          <w:szCs w:val="24"/>
        </w:rPr>
        <w:t>”。</w:t>
      </w:r>
    </w:p>
    <w:p w14:paraId="5EFEF1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4、监督单位：平顶山市财政局</w:t>
      </w:r>
    </w:p>
    <w:p w14:paraId="50400F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统一社会信用代码：11410400005452110L</w:t>
      </w:r>
    </w:p>
    <w:p w14:paraId="15DEE7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联系方式：0375-2627595</w:t>
      </w:r>
    </w:p>
    <w:p w14:paraId="1ACC8F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监督单位：平顶山市卫生健康委员会</w:t>
      </w:r>
    </w:p>
    <w:p w14:paraId="681385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60" w:firstLineChars="200"/>
        <w:textAlignment w:val="baseline"/>
        <w:rPr>
          <w:rFonts w:ascii="Calibri" w:hAnsi="Calibri" w:eastAsia="Calibri" w:cs="Calibri"/>
          <w:sz w:val="18"/>
          <w:szCs w:val="18"/>
        </w:rPr>
        <w:sectPr>
          <w:headerReference r:id="rId7" w:type="default"/>
          <w:pgSz w:w="11906" w:h="16839"/>
          <w:pgMar w:top="1147" w:right="1025" w:bottom="400" w:left="1077" w:header="825" w:footer="0" w:gutter="0"/>
          <w:cols w:space="720" w:num="1"/>
        </w:sectPr>
      </w:pPr>
    </w:p>
    <w:p w14:paraId="394E229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pPr>
    </w:p>
    <w:p w14:paraId="6FCDC8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统一社会信用代码：11410400MB1632093J</w:t>
      </w:r>
    </w:p>
    <w:p w14:paraId="2E0882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联系人：易先生</w:t>
      </w:r>
      <w:r>
        <w:rPr>
          <w:rFonts w:ascii="宋体" w:hAnsi="宋体" w:eastAsia="宋体" w:cs="宋体"/>
          <w:spacing w:val="54"/>
          <w:sz w:val="24"/>
          <w:szCs w:val="24"/>
        </w:rPr>
        <w:t xml:space="preserve"> </w:t>
      </w:r>
      <w:r>
        <w:rPr>
          <w:rFonts w:ascii="宋体" w:hAnsi="宋体" w:eastAsia="宋体" w:cs="宋体"/>
          <w:spacing w:val="-3"/>
          <w:sz w:val="24"/>
          <w:szCs w:val="24"/>
        </w:rPr>
        <w:t>电话：0375-4976018</w:t>
      </w:r>
    </w:p>
    <w:p w14:paraId="456671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5、采购项目需要落实的政府采购政策：</w:t>
      </w:r>
    </w:p>
    <w:p w14:paraId="142147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5.1、对小微企业的产品给予价格扣除，详见招标文</w:t>
      </w:r>
      <w:r>
        <w:rPr>
          <w:rFonts w:ascii="宋体" w:hAnsi="宋体" w:eastAsia="宋体" w:cs="宋体"/>
          <w:spacing w:val="-1"/>
          <w:sz w:val="24"/>
          <w:szCs w:val="24"/>
        </w:rPr>
        <w:t>件正文。（监狱企业、残疾人福利性</w:t>
      </w:r>
      <w:r>
        <w:rPr>
          <w:rFonts w:ascii="宋体" w:hAnsi="宋体" w:eastAsia="宋体" w:cs="宋体"/>
          <w:sz w:val="24"/>
          <w:szCs w:val="24"/>
        </w:rPr>
        <w:t>单位视同小微企业；残疾人福利性单位属于小型、微</w:t>
      </w:r>
      <w:r>
        <w:rPr>
          <w:rFonts w:ascii="宋体" w:hAnsi="宋体" w:eastAsia="宋体" w:cs="宋体"/>
          <w:spacing w:val="-1"/>
          <w:sz w:val="24"/>
          <w:szCs w:val="24"/>
        </w:rPr>
        <w:t>型企业的，不重复享受政策）</w:t>
      </w:r>
    </w:p>
    <w:p w14:paraId="37D060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5.2、优先采购节能环保产品，详见招标文件正文。</w:t>
      </w:r>
      <w:r>
        <w:rPr>
          <w:rFonts w:ascii="宋体" w:hAnsi="宋体" w:eastAsia="宋体" w:cs="宋体"/>
          <w:spacing w:val="-1"/>
          <w:sz w:val="24"/>
          <w:szCs w:val="24"/>
        </w:rPr>
        <w:t>（注：所采购的货物在政府采购节能</w:t>
      </w:r>
      <w:r>
        <w:rPr>
          <w:rFonts w:ascii="宋体" w:hAnsi="宋体" w:eastAsia="宋体" w:cs="宋体"/>
          <w:spacing w:val="-2"/>
          <w:sz w:val="24"/>
          <w:szCs w:val="24"/>
        </w:rPr>
        <w:t>产品、环境标志产品实施品目清单范围内，</w:t>
      </w:r>
      <w:r>
        <w:rPr>
          <w:rFonts w:ascii="宋体" w:hAnsi="宋体" w:eastAsia="宋体" w:cs="宋体"/>
          <w:spacing w:val="-3"/>
          <w:sz w:val="24"/>
          <w:szCs w:val="24"/>
        </w:rPr>
        <w:t>且具有国家确定的认证机构出具的、处于有效期之</w:t>
      </w:r>
      <w:r>
        <w:rPr>
          <w:rFonts w:ascii="宋体" w:hAnsi="宋体" w:eastAsia="宋体" w:cs="宋体"/>
          <w:spacing w:val="-1"/>
          <w:sz w:val="24"/>
          <w:szCs w:val="24"/>
        </w:rPr>
        <w:t>内的节能产品、环境标志产品认证证书）</w:t>
      </w:r>
    </w:p>
    <w:p w14:paraId="769CE6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5.3、落实豫财办【2020】33号文要求：河南省财政</w:t>
      </w:r>
      <w:r>
        <w:rPr>
          <w:rFonts w:ascii="宋体" w:hAnsi="宋体" w:eastAsia="宋体" w:cs="宋体"/>
          <w:spacing w:val="-1"/>
          <w:sz w:val="24"/>
          <w:szCs w:val="24"/>
        </w:rPr>
        <w:t>厅关于印发深入推进政府采购合同融</w:t>
      </w:r>
      <w:r>
        <w:rPr>
          <w:rFonts w:ascii="宋体" w:hAnsi="宋体" w:eastAsia="宋体" w:cs="宋体"/>
          <w:spacing w:val="-2"/>
          <w:sz w:val="24"/>
          <w:szCs w:val="24"/>
        </w:rPr>
        <w:t>资工作实施方案的通知。</w:t>
      </w:r>
    </w:p>
    <w:p w14:paraId="76F8E4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八、凡对本次招标提出询问，请按照以下方式联系</w:t>
      </w:r>
    </w:p>
    <w:p w14:paraId="652E9D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1、采购人信息</w:t>
      </w:r>
    </w:p>
    <w:p w14:paraId="7F0CAF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名称：平顶山市第二人民医院</w:t>
      </w:r>
    </w:p>
    <w:p w14:paraId="13D2A3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地址：平顶山市曙光街49号</w:t>
      </w:r>
    </w:p>
    <w:p w14:paraId="6A66F7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联系人：李先生</w:t>
      </w:r>
    </w:p>
    <w:p w14:paraId="4DDF5B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联系方式：0375-4975696</w:t>
      </w:r>
    </w:p>
    <w:p w14:paraId="0DC5AF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2、采购代理机构信息</w:t>
      </w:r>
    </w:p>
    <w:p w14:paraId="6F027F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名  称：华春建设工程项目管理有限责任公司</w:t>
      </w:r>
    </w:p>
    <w:p w14:paraId="54CF90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地 址：郑州航空港经济综合实验区展翔路29号科创中心B</w:t>
      </w:r>
      <w:r>
        <w:rPr>
          <w:rFonts w:ascii="宋体" w:hAnsi="宋体" w:eastAsia="宋体" w:cs="宋体"/>
          <w:spacing w:val="-1"/>
          <w:sz w:val="24"/>
          <w:szCs w:val="24"/>
        </w:rPr>
        <w:t>区C3区3层D083号</w:t>
      </w:r>
    </w:p>
    <w:p w14:paraId="454185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position w:val="6"/>
          <w:sz w:val="24"/>
          <w:szCs w:val="24"/>
        </w:rPr>
        <w:t>联系人：买女士   电 话：15886779554</w:t>
      </w:r>
      <w:r>
        <w:rPr>
          <w:rFonts w:ascii="宋体" w:hAnsi="宋体" w:eastAsia="宋体" w:cs="宋体"/>
          <w:spacing w:val="14"/>
          <w:position w:val="6"/>
          <w:sz w:val="24"/>
          <w:szCs w:val="24"/>
        </w:rPr>
        <w:t xml:space="preserve">   </w:t>
      </w:r>
      <w:r>
        <w:rPr>
          <w:rFonts w:ascii="宋体" w:hAnsi="宋体" w:eastAsia="宋体" w:cs="宋体"/>
          <w:spacing w:val="-1"/>
          <w:position w:val="6"/>
          <w:sz w:val="24"/>
          <w:szCs w:val="24"/>
        </w:rPr>
        <w:t>邮箱：</w:t>
      </w:r>
      <w:r>
        <w:fldChar w:fldCharType="begin"/>
      </w:r>
      <w:r>
        <w:instrText xml:space="preserve"> HYPERLINK "mailto:huachunjianshe0375@163.com" </w:instrText>
      </w:r>
      <w:r>
        <w:fldChar w:fldCharType="separate"/>
      </w:r>
      <w:r>
        <w:rPr>
          <w:rFonts w:ascii="宋体" w:hAnsi="宋体" w:eastAsia="宋体" w:cs="宋体"/>
          <w:spacing w:val="-1"/>
          <w:position w:val="6"/>
          <w:sz w:val="24"/>
          <w:szCs w:val="24"/>
        </w:rPr>
        <w:t>huachunjianshe0375@163.com</w:t>
      </w:r>
      <w:r>
        <w:rPr>
          <w:rFonts w:ascii="宋体" w:hAnsi="宋体" w:eastAsia="宋体" w:cs="宋体"/>
          <w:spacing w:val="-1"/>
          <w:position w:val="6"/>
          <w:sz w:val="24"/>
          <w:szCs w:val="24"/>
        </w:rPr>
        <w:fldChar w:fldCharType="end"/>
      </w:r>
    </w:p>
    <w:p w14:paraId="72DAFA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3、项目联系方式：</w:t>
      </w:r>
    </w:p>
    <w:p w14:paraId="318F20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联系人：买女士</w:t>
      </w:r>
    </w:p>
    <w:p w14:paraId="45380A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联系方式：15886779554</w:t>
      </w:r>
    </w:p>
    <w:p w14:paraId="4A7A82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right"/>
        <w:textAlignment w:val="baseline"/>
        <w:rPr>
          <w:rFonts w:ascii="宋体" w:hAnsi="宋体" w:eastAsia="宋体" w:cs="宋体"/>
          <w:sz w:val="24"/>
          <w:szCs w:val="24"/>
        </w:rPr>
      </w:pPr>
      <w:r>
        <w:rPr>
          <w:rFonts w:ascii="宋体" w:hAnsi="宋体" w:eastAsia="宋体" w:cs="宋体"/>
          <w:spacing w:val="-9"/>
          <w:sz w:val="24"/>
          <w:szCs w:val="24"/>
        </w:rPr>
        <w:t>2025年</w:t>
      </w:r>
      <w:r>
        <w:rPr>
          <w:rFonts w:ascii="宋体" w:hAnsi="宋体" w:eastAsia="宋体" w:cs="宋体"/>
          <w:spacing w:val="28"/>
          <w:sz w:val="24"/>
          <w:szCs w:val="24"/>
        </w:rPr>
        <w:t xml:space="preserve"> </w:t>
      </w:r>
      <w:r>
        <w:rPr>
          <w:rFonts w:ascii="宋体" w:hAnsi="宋体" w:eastAsia="宋体" w:cs="宋体"/>
          <w:spacing w:val="-9"/>
          <w:sz w:val="24"/>
          <w:szCs w:val="24"/>
        </w:rPr>
        <w:t>12</w:t>
      </w:r>
      <w:r>
        <w:rPr>
          <w:rFonts w:ascii="宋体" w:hAnsi="宋体" w:eastAsia="宋体" w:cs="宋体"/>
          <w:spacing w:val="15"/>
          <w:sz w:val="24"/>
          <w:szCs w:val="24"/>
        </w:rPr>
        <w:t xml:space="preserve"> </w:t>
      </w:r>
      <w:r>
        <w:rPr>
          <w:rFonts w:ascii="宋体" w:hAnsi="宋体" w:eastAsia="宋体" w:cs="宋体"/>
          <w:spacing w:val="-9"/>
          <w:sz w:val="24"/>
          <w:szCs w:val="24"/>
        </w:rPr>
        <w:t>月</w:t>
      </w:r>
      <w:r>
        <w:rPr>
          <w:rFonts w:hint="eastAsia" w:ascii="宋体" w:hAnsi="宋体" w:eastAsia="宋体" w:cs="宋体"/>
          <w:spacing w:val="-9"/>
          <w:sz w:val="24"/>
          <w:szCs w:val="24"/>
          <w:lang w:val="en-US" w:eastAsia="zh-CN"/>
        </w:rPr>
        <w:t xml:space="preserve"> 19</w:t>
      </w:r>
      <w:r>
        <w:rPr>
          <w:rFonts w:ascii="宋体" w:hAnsi="宋体" w:eastAsia="宋体" w:cs="宋体"/>
          <w:spacing w:val="27"/>
          <w:sz w:val="24"/>
          <w:szCs w:val="24"/>
        </w:rPr>
        <w:t xml:space="preserve"> </w:t>
      </w:r>
      <w:r>
        <w:rPr>
          <w:rFonts w:ascii="宋体" w:hAnsi="宋体" w:eastAsia="宋体" w:cs="宋体"/>
          <w:spacing w:val="-9"/>
          <w:sz w:val="24"/>
          <w:szCs w:val="24"/>
        </w:rPr>
        <w:t>日</w:t>
      </w:r>
    </w:p>
    <w:p w14:paraId="4E00200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438E5">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8B7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F7A1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345D7"/>
    <w:rsid w:val="72334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2025-12-18T08:24:00Z</dcterms:created>
  <dc:creator>左</dc:creator>
  <cp:lastModifiedBy>左</cp:lastModifiedBy>
  <dcterms:modified xsi:type="dcterms:W3CDTF">2025-12-18T08:26:03Z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03818E71646B4153BE535DF5DA41E85D_11</vt:lpwstr>
  </property>
  <property fmtid="{D5CDD505-2E9C-101B-9397-08002B2CF9AE}" pid="4" name="KSOTemplateDocerSaveRecord">
    <vt:lpwstr>eyJoZGlkIjoiM2I5NTFhNDY3OGMxZTI2MGNkMzZjMWE3MjEwOWE1YTEiLCJ1c2VySWQiOiIxNzMyODgyNjg4In0=</vt:lpwstr>
  </property>
</Properties>
</file>